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695" w:rsidRPr="00186695" w:rsidRDefault="00EE195F" w:rsidP="00186695">
      <w:pPr>
        <w:suppressAutoHyphens w:val="0"/>
        <w:jc w:val="center"/>
        <w:rPr>
          <w:b/>
          <w:color w:val="000080"/>
          <w:sz w:val="72"/>
          <w:lang w:val="en-US" w:eastAsia="el-GR"/>
        </w:rPr>
      </w:pPr>
      <w:r w:rsidRPr="00EE195F">
        <w:rPr>
          <w:rFonts w:ascii="Arial" w:hAnsi="Arial" w:cs="Arial"/>
          <w:noProof/>
          <w:szCs w:val="24"/>
          <w:lang w:eastAsia="en-US"/>
        </w:rPr>
        <w:pict>
          <v:shapetype id="_x0000_t202" coordsize="21600,21600" o:spt="202" path="m,l,21600r21600,l21600,xe">
            <v:stroke joinstyle="miter"/>
            <v:path gradientshapeok="t" o:connecttype="rect"/>
          </v:shapetype>
          <v:shape id="_x0000_s1028" type="#_x0000_t202" style="position:absolute;left:0;text-align:left;margin-left:351.55pt;margin-top:-17.3pt;width:138.7pt;height:26.5pt;z-index:251660288;mso-width-relative:margin;mso-height-relative:margin">
            <v:textbox>
              <w:txbxContent>
                <w:p w:rsidR="00BD1613" w:rsidRDefault="00EE04E7">
                  <w:r>
                    <w:t>ΑΔΑ</w:t>
                  </w:r>
                  <w:r w:rsidR="00815617">
                    <w:t>:</w:t>
                  </w:r>
                  <w:r w:rsidR="00815617" w:rsidRPr="00815617">
                    <w:t xml:space="preserve"> ΩΜΦΡΟΡΔΩ-ΙΞ0</w:t>
                  </w:r>
                </w:p>
              </w:txbxContent>
            </v:textbox>
          </v:shape>
        </w:pict>
      </w:r>
      <w:r w:rsidR="00DF3F3C">
        <w:rPr>
          <w:noProof/>
          <w:lang w:eastAsia="el-GR"/>
        </w:rPr>
        <w:drawing>
          <wp:inline distT="0" distB="0" distL="0" distR="0">
            <wp:extent cx="695325" cy="742950"/>
            <wp:effectExtent l="19050" t="0" r="9525" b="0"/>
            <wp:docPr id="1" name="Εικόνα 1" descr="Περιγραφή: Περιγραφή: NEW_LOGO_KDEPAP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Περιγραφή: NEW_LOGO_KDEPAP_GR"/>
                    <pic:cNvPicPr>
                      <a:picLocks noChangeAspect="1" noChangeArrowheads="1"/>
                    </pic:cNvPicPr>
                  </pic:nvPicPr>
                  <pic:blipFill>
                    <a:blip r:embed="rId7"/>
                    <a:srcRect/>
                    <a:stretch>
                      <a:fillRect/>
                    </a:stretch>
                  </pic:blipFill>
                  <pic:spPr bwMode="auto">
                    <a:xfrm>
                      <a:off x="0" y="0"/>
                      <a:ext cx="695325" cy="742950"/>
                    </a:xfrm>
                    <a:prstGeom prst="rect">
                      <a:avLst/>
                    </a:prstGeom>
                    <a:noFill/>
                    <a:ln w="9525">
                      <a:noFill/>
                      <a:miter lim="800000"/>
                      <a:headEnd/>
                      <a:tailEnd/>
                    </a:ln>
                  </pic:spPr>
                </pic:pic>
              </a:graphicData>
            </a:graphic>
          </wp:inline>
        </w:drawing>
      </w:r>
    </w:p>
    <w:p w:rsidR="00186695" w:rsidRPr="00186695" w:rsidRDefault="00EE195F" w:rsidP="00186695">
      <w:pPr>
        <w:suppressAutoHyphens w:val="0"/>
        <w:spacing w:after="120"/>
        <w:jc w:val="center"/>
        <w:rPr>
          <w:b/>
          <w:color w:val="000080"/>
          <w:sz w:val="22"/>
          <w:szCs w:val="22"/>
          <w:lang w:eastAsia="el-GR"/>
        </w:rPr>
      </w:pPr>
      <w:r w:rsidRPr="00EE195F">
        <w:rPr>
          <w:noProof/>
        </w:rPr>
        <w:pict>
          <v:line id="Line 5" o:spid="_x0000_s1026" style="position:absolute;left:0;text-align:left;z-index:251657216;visibility:visible" from="64.35pt,17.4pt" to="388.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" strokecolor="navy" strokeweight="2pt"/>
        </w:pict>
      </w:r>
      <w:r w:rsidR="00186695" w:rsidRPr="00186695">
        <w:rPr>
          <w:b/>
          <w:color w:val="000080"/>
          <w:sz w:val="22"/>
          <w:szCs w:val="22"/>
          <w:lang w:eastAsia="el-GR"/>
        </w:rPr>
        <w:t>ΚΟΙΝΩΦΕΛΗΣ ΔΗΜΟΤΙΚΗ ΕΠΙΧΕΙΡΗΣΗ ΠΟΛΙΤΙΣΤΙΚΗΣ ΑΝΑΠΤΥΞΗΣ ΠΑΡΟΥ</w:t>
      </w:r>
    </w:p>
    <w:p w:rsidR="00186695" w:rsidRPr="00186695" w:rsidRDefault="00186695" w:rsidP="00186695">
      <w:pPr>
        <w:tabs>
          <w:tab w:val="left" w:pos="567"/>
        </w:tabs>
        <w:suppressAutoHyphens w:val="0"/>
        <w:spacing w:line="400" w:lineRule="atLeast"/>
        <w:rPr>
          <w:rFonts w:ascii="Arial" w:hAnsi="Arial" w:cs="Arial"/>
          <w:b/>
          <w:szCs w:val="24"/>
          <w:lang w:eastAsia="el-GR"/>
        </w:rPr>
      </w:pPr>
      <w:r w:rsidRPr="00186695">
        <w:rPr>
          <w:rFonts w:ascii="Arial" w:hAnsi="Arial" w:cs="Arial"/>
          <w:b/>
          <w:sz w:val="28"/>
          <w:lang w:eastAsia="el-GR"/>
        </w:rPr>
        <w:tab/>
      </w:r>
      <w:r w:rsidRPr="00186695">
        <w:rPr>
          <w:rFonts w:ascii="Arial" w:hAnsi="Arial" w:cs="Arial"/>
          <w:b/>
          <w:sz w:val="28"/>
          <w:lang w:eastAsia="el-GR"/>
        </w:rPr>
        <w:tab/>
      </w:r>
      <w:r w:rsidRPr="00186695">
        <w:rPr>
          <w:rFonts w:ascii="Arial" w:hAnsi="Arial" w:cs="Arial"/>
          <w:b/>
          <w:sz w:val="28"/>
          <w:lang w:eastAsia="el-GR"/>
        </w:rPr>
        <w:tab/>
      </w:r>
      <w:r w:rsidRPr="00186695">
        <w:rPr>
          <w:rFonts w:ascii="Arial" w:hAnsi="Arial" w:cs="Arial"/>
          <w:b/>
          <w:szCs w:val="24"/>
          <w:lang w:eastAsia="el-GR"/>
        </w:rPr>
        <w:t xml:space="preserve">                                                                Πάρος   03/03/2020</w:t>
      </w:r>
    </w:p>
    <w:p w:rsidR="00186695" w:rsidRPr="00186695" w:rsidRDefault="00186695" w:rsidP="00186695">
      <w:pPr>
        <w:tabs>
          <w:tab w:val="left" w:pos="0"/>
          <w:tab w:val="left" w:pos="567"/>
        </w:tabs>
        <w:suppressAutoHyphens w:val="0"/>
        <w:spacing w:line="400" w:lineRule="atLeast"/>
        <w:rPr>
          <w:rFonts w:ascii="Arial" w:hAnsi="Arial" w:cs="Arial"/>
          <w:b/>
          <w:color w:val="FF0000"/>
          <w:szCs w:val="24"/>
          <w:lang w:eastAsia="el-GR"/>
        </w:rPr>
      </w:pPr>
      <w:r w:rsidRPr="00186695">
        <w:rPr>
          <w:rFonts w:ascii="Arial" w:hAnsi="Arial" w:cs="Arial"/>
          <w:b/>
          <w:szCs w:val="24"/>
          <w:lang w:eastAsia="el-GR"/>
        </w:rPr>
        <w:tab/>
      </w:r>
      <w:r w:rsidRPr="00186695">
        <w:rPr>
          <w:rFonts w:ascii="Arial" w:hAnsi="Arial" w:cs="Arial"/>
          <w:b/>
          <w:szCs w:val="24"/>
          <w:lang w:eastAsia="el-GR"/>
        </w:rPr>
        <w:tab/>
      </w:r>
      <w:r w:rsidRPr="00186695">
        <w:rPr>
          <w:rFonts w:ascii="Arial" w:hAnsi="Arial" w:cs="Arial"/>
          <w:b/>
          <w:szCs w:val="24"/>
          <w:lang w:eastAsia="el-GR"/>
        </w:rPr>
        <w:tab/>
      </w:r>
      <w:r w:rsidRPr="00186695">
        <w:rPr>
          <w:rFonts w:ascii="Arial" w:hAnsi="Arial" w:cs="Arial"/>
          <w:b/>
          <w:szCs w:val="24"/>
          <w:lang w:eastAsia="el-GR"/>
        </w:rPr>
        <w:tab/>
      </w:r>
      <w:r w:rsidRPr="00186695">
        <w:rPr>
          <w:rFonts w:ascii="Arial" w:hAnsi="Arial" w:cs="Arial"/>
          <w:b/>
          <w:szCs w:val="24"/>
          <w:lang w:eastAsia="el-GR"/>
        </w:rPr>
        <w:tab/>
      </w:r>
      <w:r w:rsidRPr="00186695">
        <w:rPr>
          <w:rFonts w:ascii="Arial" w:hAnsi="Arial" w:cs="Arial"/>
          <w:b/>
          <w:szCs w:val="24"/>
          <w:lang w:eastAsia="el-GR"/>
        </w:rPr>
        <w:tab/>
      </w:r>
      <w:r w:rsidRPr="00186695">
        <w:rPr>
          <w:rFonts w:ascii="Arial" w:hAnsi="Arial" w:cs="Arial"/>
          <w:b/>
          <w:szCs w:val="24"/>
          <w:lang w:eastAsia="el-GR"/>
        </w:rPr>
        <w:tab/>
      </w:r>
      <w:r w:rsidRPr="00186695">
        <w:rPr>
          <w:rFonts w:ascii="Arial" w:hAnsi="Arial" w:cs="Arial"/>
          <w:b/>
          <w:szCs w:val="24"/>
          <w:lang w:eastAsia="el-GR"/>
        </w:rPr>
        <w:tab/>
        <w:t xml:space="preserve">          Αριθμ. Πρωτ.: 907</w:t>
      </w:r>
    </w:p>
    <w:p w:rsidR="00411C08" w:rsidRDefault="00411C08">
      <w:pPr>
        <w:tabs>
          <w:tab w:val="left" w:pos="567"/>
        </w:tabs>
        <w:rPr>
          <w:rFonts w:ascii="Arial" w:hAnsi="Arial" w:cs="Arial"/>
          <w:b/>
          <w:sz w:val="28"/>
          <w:szCs w:val="24"/>
        </w:rPr>
      </w:pPr>
    </w:p>
    <w:p w:rsidR="00411C08" w:rsidRDefault="00DF3F3C" w:rsidP="00DF3F3C">
      <w:pPr>
        <w:spacing w:line="400" w:lineRule="atLeast"/>
        <w:jc w:val="center"/>
        <w:rPr>
          <w:rFonts w:ascii="Arial" w:hAnsi="Arial" w:cs="Arial"/>
          <w:b/>
          <w:bCs/>
          <w:szCs w:val="24"/>
        </w:rPr>
      </w:pPr>
      <w:r>
        <w:rPr>
          <w:rFonts w:ascii="Arial" w:hAnsi="Arial" w:cs="Arial"/>
          <w:b/>
          <w:sz w:val="28"/>
          <w:u w:val="single"/>
        </w:rPr>
        <w:t xml:space="preserve">ΠΕΡΙΛΗΨΗ </w:t>
      </w:r>
      <w:r w:rsidR="00411C08">
        <w:rPr>
          <w:rFonts w:ascii="Arial" w:hAnsi="Arial" w:cs="Arial"/>
          <w:b/>
          <w:sz w:val="28"/>
          <w:u w:val="single"/>
        </w:rPr>
        <w:t>ΑΝΑΚΟΙΝΩΣΗ</w:t>
      </w:r>
      <w:r>
        <w:rPr>
          <w:rFonts w:ascii="Arial" w:hAnsi="Arial" w:cs="Arial"/>
          <w:b/>
          <w:sz w:val="28"/>
          <w:u w:val="single"/>
        </w:rPr>
        <w:t>Σ</w:t>
      </w:r>
      <w:r w:rsidR="00411C08">
        <w:rPr>
          <w:rFonts w:ascii="Arial" w:hAnsi="Arial" w:cs="Arial"/>
          <w:b/>
          <w:sz w:val="28"/>
          <w:u w:val="single"/>
        </w:rPr>
        <w:t xml:space="preserve"> υπ' αριθμ. ΣΟΧ 2 / 2020</w:t>
      </w:r>
      <w:r w:rsidR="00411C08">
        <w:rPr>
          <w:rFonts w:ascii="Arial" w:hAnsi="Arial" w:cs="Arial"/>
          <w:b/>
          <w:sz w:val="28"/>
        </w:rPr>
        <w:br/>
      </w:r>
    </w:p>
    <w:p w:rsidR="00411C08" w:rsidRDefault="00411C08">
      <w:pPr>
        <w:pBdr>
          <w:top w:val="single" w:sz="4" w:space="1" w:color="00000A"/>
          <w:left w:val="single" w:sz="4" w:space="4" w:color="00000A"/>
          <w:bottom w:val="single" w:sz="4" w:space="1" w:color="00000A"/>
          <w:right w:val="single" w:sz="4" w:space="4" w:color="00000A"/>
        </w:pBdr>
        <w:tabs>
          <w:tab w:val="left" w:pos="567"/>
        </w:tabs>
        <w:jc w:val="both"/>
        <w:rPr>
          <w:rFonts w:ascii="Arial" w:hAnsi="Arial" w:cs="Arial"/>
          <w:b/>
          <w:szCs w:val="24"/>
        </w:rPr>
      </w:pPr>
      <w:r>
        <w:rPr>
          <w:rFonts w:ascii="Arial" w:hAnsi="Arial" w:cs="Arial"/>
          <w:b/>
          <w:bCs/>
          <w:szCs w:val="24"/>
        </w:rPr>
        <w:t xml:space="preserve">Για την πρόσληψη εποχικού προσωπικού με σύμβαση εργασίας ιδιωτικού δικαίου ορισμένου χρόνου κατά το άρθρο 21 του Ν. 2190/1994, όπως ισχύει  </w:t>
      </w:r>
      <w:r>
        <w:rPr>
          <w:rFonts w:ascii="Arial" w:hAnsi="Arial" w:cs="Arial"/>
          <w:b/>
          <w:szCs w:val="24"/>
        </w:rPr>
        <w:t xml:space="preserve">(για όσο </w:t>
      </w:r>
      <w:bookmarkStart w:id="0" w:name="_Hlk37109812"/>
      <w:bookmarkEnd w:id="0"/>
      <w:r>
        <w:rPr>
          <w:rFonts w:ascii="Arial" w:hAnsi="Arial" w:cs="Arial"/>
          <w:color w:val="000000"/>
          <w:szCs w:val="24"/>
          <w:shd w:val="clear" w:color="auto" w:fill="FFFFFF"/>
        </w:rPr>
        <w:t>υφίσταται άμεσος κίνδυνος δημόσιας υγείας από τη διασπορά του κορωνοϊού COVID-19, η έλλειψη του οποίου βεβαιώνεται με απόφαση του Υπουργού Υγείας, και πάντως όχι πέραν της 30ης Ιουνίου 2020)</w:t>
      </w:r>
    </w:p>
    <w:p w:rsidR="00411C08" w:rsidRDefault="00411C08">
      <w:pPr>
        <w:spacing w:line="400" w:lineRule="atLeast"/>
        <w:jc w:val="center"/>
        <w:rPr>
          <w:rFonts w:ascii="Arial" w:hAnsi="Arial" w:cs="Arial"/>
          <w:b/>
          <w:szCs w:val="24"/>
        </w:rPr>
      </w:pPr>
    </w:p>
    <w:p w:rsidR="00411C08" w:rsidRDefault="00411C08">
      <w:pPr>
        <w:spacing w:line="400" w:lineRule="atLeast"/>
        <w:jc w:val="center"/>
        <w:rPr>
          <w:rFonts w:ascii="Arial" w:eastAsia="Arial" w:hAnsi="Arial" w:cs="Arial"/>
          <w:szCs w:val="24"/>
        </w:rPr>
      </w:pPr>
      <w:r>
        <w:rPr>
          <w:rFonts w:ascii="Arial" w:hAnsi="Arial" w:cs="Arial"/>
          <w:b/>
          <w:szCs w:val="24"/>
        </w:rPr>
        <w:t xml:space="preserve">Η ΚΟΙΝΩΦΕΛΗΣ ΔΗΜΟΤΙΚΗ ΕΠΙΧΕΙΡΗΣΗ ΠΟΛΙΤΙΣΤΙΚΗΣ ΑΝΑΠΤΥΞΗΣ ΠΑΡΟΥ (Κ.Δ.Ε.Π.Α.Π.) </w:t>
      </w:r>
    </w:p>
    <w:p w:rsidR="00411C08" w:rsidRDefault="00411C08">
      <w:pPr>
        <w:spacing w:line="360" w:lineRule="auto"/>
        <w:ind w:left="-360" w:firstLine="360"/>
        <w:rPr>
          <w:rFonts w:ascii="Arial" w:hAnsi="Arial" w:cs="Arial"/>
          <w:b/>
          <w:szCs w:val="24"/>
        </w:rPr>
      </w:pPr>
      <w:r>
        <w:rPr>
          <w:rFonts w:ascii="Arial" w:eastAsia="Arial" w:hAnsi="Arial" w:cs="Arial"/>
          <w:szCs w:val="24"/>
        </w:rPr>
        <w:t xml:space="preserve">                                                                                            </w:t>
      </w:r>
    </w:p>
    <w:p w:rsidR="00411C08" w:rsidRDefault="00411C08">
      <w:pPr>
        <w:tabs>
          <w:tab w:val="left" w:pos="0"/>
          <w:tab w:val="left" w:pos="567"/>
        </w:tabs>
        <w:jc w:val="center"/>
        <w:rPr>
          <w:rFonts w:ascii="Arial" w:hAnsi="Arial" w:cs="Arial"/>
          <w:b/>
          <w:sz w:val="28"/>
          <w:szCs w:val="28"/>
        </w:rPr>
      </w:pPr>
      <w:r>
        <w:rPr>
          <w:rFonts w:ascii="Arial" w:hAnsi="Arial" w:cs="Arial"/>
          <w:b/>
          <w:sz w:val="28"/>
          <w:szCs w:val="28"/>
        </w:rPr>
        <w:t>Ανακοινώνει</w:t>
      </w:r>
    </w:p>
    <w:p w:rsidR="00411C08" w:rsidRDefault="00411C08">
      <w:pPr>
        <w:tabs>
          <w:tab w:val="left" w:pos="0"/>
          <w:tab w:val="left" w:pos="567"/>
        </w:tabs>
        <w:jc w:val="center"/>
        <w:rPr>
          <w:rFonts w:ascii="Arial" w:hAnsi="Arial" w:cs="Arial"/>
          <w:b/>
          <w:sz w:val="28"/>
          <w:szCs w:val="28"/>
        </w:rPr>
      </w:pPr>
    </w:p>
    <w:p w:rsidR="00411C08" w:rsidRDefault="00411C08">
      <w:pPr>
        <w:tabs>
          <w:tab w:val="left" w:pos="567"/>
          <w:tab w:val="left" w:pos="709"/>
        </w:tabs>
        <w:jc w:val="both"/>
        <w:rPr>
          <w:rFonts w:ascii="Arial" w:hAnsi="Arial" w:cs="Arial"/>
          <w:b/>
          <w:sz w:val="28"/>
          <w:szCs w:val="28"/>
          <w:lang w:val="en-US"/>
        </w:rPr>
      </w:pPr>
      <w:r>
        <w:rPr>
          <w:rFonts w:ascii="Arial" w:hAnsi="Arial" w:cs="Arial"/>
          <w:b/>
          <w:szCs w:val="24"/>
        </w:rPr>
        <w:t>Την πρόσληψη, με σύμβαση εργασίας ιδιωτικού δικαίου ορισμένου χρόνου, ενός (1) ατόμου για την κάλυψη εποχικών ή παροδικών αναγκών της Κοινωφελούς  Δημοτικής Επιχείρησης Πολιτιστικής Ανάπτυξης Πάρου (Κ.Δ.Ε.Π.Α.Π.), που εδρεύει στο Δήμο Πάρου Ν. Κυκλάδων και συγκεκριμένα του εξής, ανά υπηρεσία, έδρα, ειδικότητα και διάρκεια σύμβασης, αριθμού ατόμων (βλ. ΠΙΝΑΚΑ Α), με τα αντίστοιχα απαιτούμενα (τυπικά και τυχόν πρόσθετα) προσόντα (βλ. ΠΙΝΑΚΑ Β):</w:t>
      </w:r>
    </w:p>
    <w:p w:rsidR="00411C08" w:rsidRDefault="00411C08">
      <w:pPr>
        <w:tabs>
          <w:tab w:val="left" w:pos="0"/>
          <w:tab w:val="left" w:pos="567"/>
        </w:tabs>
        <w:jc w:val="center"/>
        <w:rPr>
          <w:rFonts w:ascii="Arial" w:hAnsi="Arial" w:cs="Arial"/>
          <w:b/>
          <w:sz w:val="28"/>
          <w:szCs w:val="28"/>
          <w:lang w:val="en-US"/>
        </w:rPr>
      </w:pPr>
    </w:p>
    <w:tbl>
      <w:tblPr>
        <w:tblW w:w="10150" w:type="dxa"/>
        <w:tblInd w:w="57" w:type="dxa"/>
        <w:tblLayout w:type="fixed"/>
        <w:tblCellMar>
          <w:top w:w="57" w:type="dxa"/>
          <w:left w:w="57" w:type="dxa"/>
          <w:bottom w:w="57" w:type="dxa"/>
          <w:right w:w="57" w:type="dxa"/>
        </w:tblCellMar>
        <w:tblLook w:val="0000"/>
      </w:tblPr>
      <w:tblGrid>
        <w:gridCol w:w="954"/>
        <w:gridCol w:w="2977"/>
        <w:gridCol w:w="1701"/>
        <w:gridCol w:w="2165"/>
        <w:gridCol w:w="1379"/>
        <w:gridCol w:w="974"/>
      </w:tblGrid>
      <w:tr w:rsidR="00411C08" w:rsidTr="00D11A94">
        <w:trPr>
          <w:trHeight w:val="284"/>
          <w:tblHeader/>
        </w:trPr>
        <w:tc>
          <w:tcPr>
            <w:tcW w:w="10150" w:type="dxa"/>
            <w:gridSpan w:val="6"/>
            <w:tcBorders>
              <w:top w:val="single" w:sz="4" w:space="0" w:color="000000"/>
              <w:left w:val="single" w:sz="4" w:space="0" w:color="000000"/>
              <w:bottom w:val="single" w:sz="4" w:space="0" w:color="000000"/>
              <w:right w:val="single" w:sz="4" w:space="0" w:color="000000"/>
            </w:tcBorders>
            <w:shd w:val="clear" w:color="auto" w:fill="E5FFFF"/>
            <w:vAlign w:val="center"/>
          </w:tcPr>
          <w:p w:rsidR="00411C08" w:rsidRDefault="00411C08">
            <w:pPr>
              <w:tabs>
                <w:tab w:val="left" w:pos="567"/>
              </w:tabs>
              <w:jc w:val="center"/>
            </w:pPr>
            <w:r>
              <w:rPr>
                <w:rFonts w:ascii="Arial" w:hAnsi="Arial" w:cs="Arial"/>
                <w:b/>
                <w:sz w:val="20"/>
              </w:rPr>
              <w:t xml:space="preserve">ΠΙΝΑΚΑΣ Α: ΘΕΣΕΙΣ ΕΠΟΧΙΚΟΥ ΠΡΟΣΩΠΙΚΟΥ </w:t>
            </w:r>
          </w:p>
        </w:tc>
      </w:tr>
      <w:tr w:rsidR="00411C08" w:rsidTr="00D11A94">
        <w:tblPrEx>
          <w:tblCellMar>
            <w:top w:w="28" w:type="dxa"/>
            <w:left w:w="28" w:type="dxa"/>
            <w:bottom w:w="28" w:type="dxa"/>
            <w:right w:w="28" w:type="dxa"/>
          </w:tblCellMar>
        </w:tblPrEx>
        <w:trPr>
          <w:trHeight w:val="561"/>
          <w:tblHeader/>
        </w:trPr>
        <w:tc>
          <w:tcPr>
            <w:tcW w:w="954"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rPr>
                <w:rFonts w:ascii="Arial" w:hAnsi="Arial" w:cs="Arial"/>
                <w:b/>
                <w:sz w:val="20"/>
              </w:rPr>
            </w:pPr>
            <w:r>
              <w:rPr>
                <w:rFonts w:ascii="Arial" w:hAnsi="Arial" w:cs="Arial"/>
                <w:b/>
                <w:sz w:val="20"/>
              </w:rPr>
              <w:t>Κωδικός</w:t>
            </w:r>
          </w:p>
          <w:p w:rsidR="00411C08" w:rsidRDefault="00411C08">
            <w:pPr>
              <w:tabs>
                <w:tab w:val="left" w:pos="567"/>
              </w:tabs>
              <w:jc w:val="center"/>
            </w:pPr>
            <w:r>
              <w:rPr>
                <w:rFonts w:ascii="Arial" w:hAnsi="Arial" w:cs="Arial"/>
                <w:b/>
                <w:sz w:val="20"/>
              </w:rPr>
              <w:t>θέσης</w:t>
            </w:r>
          </w:p>
        </w:tc>
        <w:tc>
          <w:tcPr>
            <w:tcW w:w="2977"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pPr>
            <w:r>
              <w:rPr>
                <w:rFonts w:ascii="Arial" w:hAnsi="Arial" w:cs="Arial"/>
                <w:b/>
                <w:sz w:val="20"/>
              </w:rPr>
              <w:t>Υπηρεσία</w:t>
            </w:r>
          </w:p>
        </w:tc>
        <w:tc>
          <w:tcPr>
            <w:tcW w:w="1701"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pPr>
            <w:r>
              <w:rPr>
                <w:rFonts w:ascii="Arial" w:hAnsi="Arial" w:cs="Arial"/>
                <w:b/>
                <w:sz w:val="20"/>
              </w:rPr>
              <w:t>Έδρα υπηρεσίας</w:t>
            </w:r>
          </w:p>
        </w:tc>
        <w:tc>
          <w:tcPr>
            <w:tcW w:w="2165"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pPr>
            <w:r>
              <w:rPr>
                <w:rFonts w:ascii="Arial" w:hAnsi="Arial" w:cs="Arial"/>
                <w:b/>
                <w:sz w:val="20"/>
              </w:rPr>
              <w:t>Ειδικότητα</w:t>
            </w:r>
          </w:p>
        </w:tc>
        <w:tc>
          <w:tcPr>
            <w:tcW w:w="1379"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pPr>
            <w:r>
              <w:rPr>
                <w:rFonts w:ascii="Arial" w:hAnsi="Arial" w:cs="Arial"/>
                <w:b/>
                <w:sz w:val="20"/>
              </w:rPr>
              <w:t>Διάρκεια σύμβασης</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1C08" w:rsidRDefault="00411C08">
            <w:pPr>
              <w:tabs>
                <w:tab w:val="left" w:pos="567"/>
              </w:tabs>
              <w:jc w:val="center"/>
              <w:rPr>
                <w:rFonts w:ascii="Arial" w:hAnsi="Arial" w:cs="Arial"/>
                <w:b/>
                <w:sz w:val="20"/>
              </w:rPr>
            </w:pPr>
            <w:r>
              <w:rPr>
                <w:rFonts w:ascii="Arial" w:hAnsi="Arial" w:cs="Arial"/>
                <w:b/>
                <w:sz w:val="20"/>
              </w:rPr>
              <w:t>Αριθμός</w:t>
            </w:r>
          </w:p>
          <w:p w:rsidR="00411C08" w:rsidRDefault="00411C08">
            <w:pPr>
              <w:tabs>
                <w:tab w:val="left" w:pos="567"/>
              </w:tabs>
              <w:jc w:val="center"/>
            </w:pPr>
            <w:r>
              <w:rPr>
                <w:rFonts w:ascii="Arial" w:hAnsi="Arial" w:cs="Arial"/>
                <w:b/>
                <w:sz w:val="20"/>
              </w:rPr>
              <w:t>ατόμων</w:t>
            </w:r>
          </w:p>
        </w:tc>
      </w:tr>
      <w:tr w:rsidR="00411C08" w:rsidTr="00D11A94">
        <w:tblPrEx>
          <w:tblCellMar>
            <w:top w:w="28" w:type="dxa"/>
            <w:left w:w="28" w:type="dxa"/>
            <w:bottom w:w="28" w:type="dxa"/>
            <w:right w:w="28" w:type="dxa"/>
          </w:tblCellMar>
        </w:tblPrEx>
        <w:trPr>
          <w:trHeight w:val="567"/>
        </w:trPr>
        <w:tc>
          <w:tcPr>
            <w:tcW w:w="954"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pPr>
            <w:r>
              <w:rPr>
                <w:rFonts w:ascii="Arial" w:hAnsi="Arial" w:cs="Arial"/>
                <w:sz w:val="22"/>
                <w:szCs w:val="22"/>
              </w:rPr>
              <w:t>101</w:t>
            </w:r>
          </w:p>
        </w:tc>
        <w:tc>
          <w:tcPr>
            <w:tcW w:w="2977"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pPr>
            <w:r>
              <w:rPr>
                <w:rFonts w:ascii="Arial" w:hAnsi="Arial" w:cs="Arial"/>
                <w:sz w:val="20"/>
              </w:rPr>
              <w:t xml:space="preserve">Κοινωφελής </w:t>
            </w:r>
            <w:r>
              <w:rPr>
                <w:rFonts w:ascii="Arial" w:hAnsi="Arial" w:cs="Arial"/>
                <w:sz w:val="20"/>
                <w:szCs w:val="24"/>
              </w:rPr>
              <w:t xml:space="preserve">  Δημοτική Επιχείρηση Πολιτιστικής Ανάπτυξης Πάρου</w:t>
            </w:r>
            <w:r>
              <w:rPr>
                <w:rFonts w:ascii="Arial" w:hAnsi="Arial" w:cs="Arial"/>
                <w:sz w:val="20"/>
              </w:rPr>
              <w:t xml:space="preserve"> (Κ.Δ.Ε.Π.Α.Π.)</w:t>
            </w:r>
          </w:p>
        </w:tc>
        <w:tc>
          <w:tcPr>
            <w:tcW w:w="1701"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rPr>
                <w:rFonts w:ascii="Arial" w:eastAsia="Arial" w:hAnsi="Arial" w:cs="Arial"/>
                <w:sz w:val="20"/>
              </w:rPr>
            </w:pPr>
            <w:r>
              <w:rPr>
                <w:rFonts w:ascii="Arial" w:hAnsi="Arial" w:cs="Arial"/>
                <w:sz w:val="20"/>
              </w:rPr>
              <w:t>Δήμος Πάρου</w:t>
            </w:r>
          </w:p>
          <w:p w:rsidR="00411C08" w:rsidRDefault="00411C08">
            <w:pPr>
              <w:tabs>
                <w:tab w:val="left" w:pos="567"/>
              </w:tabs>
              <w:jc w:val="center"/>
            </w:pPr>
            <w:r>
              <w:rPr>
                <w:rFonts w:ascii="Arial" w:eastAsia="Arial" w:hAnsi="Arial" w:cs="Arial"/>
                <w:sz w:val="20"/>
              </w:rPr>
              <w:t xml:space="preserve"> </w:t>
            </w:r>
            <w:r>
              <w:rPr>
                <w:rFonts w:ascii="Arial" w:hAnsi="Arial" w:cs="Arial"/>
                <w:sz w:val="20"/>
              </w:rPr>
              <w:t>(Ν. Κυκλάδων)</w:t>
            </w:r>
          </w:p>
        </w:tc>
        <w:tc>
          <w:tcPr>
            <w:tcW w:w="2165" w:type="dxa"/>
            <w:tcBorders>
              <w:top w:val="single" w:sz="4" w:space="0" w:color="000000"/>
              <w:left w:val="single" w:sz="4" w:space="0" w:color="000000"/>
              <w:bottom w:val="single" w:sz="4" w:space="0" w:color="000000"/>
            </w:tcBorders>
            <w:shd w:val="clear" w:color="auto" w:fill="auto"/>
            <w:vAlign w:val="center"/>
          </w:tcPr>
          <w:p w:rsidR="00411C08" w:rsidRDefault="00411C08">
            <w:pPr>
              <w:jc w:val="center"/>
              <w:rPr>
                <w:rFonts w:ascii="Arial" w:hAnsi="Arial" w:cs="Arial"/>
                <w:sz w:val="22"/>
                <w:szCs w:val="22"/>
              </w:rPr>
            </w:pPr>
            <w:r>
              <w:rPr>
                <w:rFonts w:ascii="Arial" w:eastAsia="Arial" w:hAnsi="Arial" w:cs="Arial"/>
                <w:sz w:val="22"/>
                <w:szCs w:val="22"/>
              </w:rPr>
              <w:t xml:space="preserve"> Υ</w:t>
            </w:r>
            <w:r>
              <w:rPr>
                <w:rFonts w:ascii="Arial" w:hAnsi="Arial" w:cs="Arial"/>
                <w:sz w:val="20"/>
              </w:rPr>
              <w:t xml:space="preserve">Ε  </w:t>
            </w:r>
          </w:p>
          <w:p w:rsidR="00411C08" w:rsidRDefault="00411C08">
            <w:pPr>
              <w:jc w:val="center"/>
            </w:pPr>
            <w:r>
              <w:rPr>
                <w:rFonts w:ascii="Arial" w:hAnsi="Arial" w:cs="Arial"/>
                <w:sz w:val="22"/>
                <w:szCs w:val="22"/>
              </w:rPr>
              <w:t>Καθαριστών/στριών</w:t>
            </w:r>
          </w:p>
        </w:tc>
        <w:tc>
          <w:tcPr>
            <w:tcW w:w="1379"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pPr>
            <w:r>
              <w:rPr>
                <w:rFonts w:ascii="Arial" w:hAnsi="Arial" w:cs="Arial"/>
                <w:sz w:val="22"/>
                <w:szCs w:val="22"/>
              </w:rPr>
              <w:t>7 μήνες</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1C08" w:rsidRDefault="00411C08">
            <w:pPr>
              <w:tabs>
                <w:tab w:val="left" w:pos="567"/>
              </w:tabs>
              <w:jc w:val="center"/>
            </w:pPr>
            <w:r>
              <w:rPr>
                <w:rFonts w:ascii="Arial" w:hAnsi="Arial" w:cs="Arial"/>
                <w:sz w:val="20"/>
              </w:rPr>
              <w:t>1</w:t>
            </w:r>
          </w:p>
        </w:tc>
      </w:tr>
    </w:tbl>
    <w:p w:rsidR="00411C08" w:rsidRDefault="00411C08">
      <w:pPr>
        <w:tabs>
          <w:tab w:val="left" w:pos="0"/>
          <w:tab w:val="left" w:pos="567"/>
        </w:tabs>
        <w:rPr>
          <w:rFonts w:ascii="Arial" w:hAnsi="Arial" w:cs="Arial"/>
          <w:b/>
          <w:sz w:val="22"/>
          <w:szCs w:val="22"/>
          <w:lang w:eastAsia="ar-SA"/>
        </w:rPr>
      </w:pPr>
    </w:p>
    <w:p w:rsidR="00411C08" w:rsidRDefault="00411C08">
      <w:pPr>
        <w:tabs>
          <w:tab w:val="left" w:pos="0"/>
          <w:tab w:val="left" w:pos="567"/>
        </w:tabs>
        <w:jc w:val="both"/>
        <w:rPr>
          <w:rFonts w:ascii="Arial" w:hAnsi="Arial" w:cs="Arial"/>
          <w:b/>
          <w:sz w:val="22"/>
          <w:szCs w:val="24"/>
          <w:lang w:eastAsia="ar-SA"/>
        </w:rPr>
      </w:pPr>
    </w:p>
    <w:tbl>
      <w:tblPr>
        <w:tblW w:w="10206" w:type="dxa"/>
        <w:tblInd w:w="57" w:type="dxa"/>
        <w:tblLayout w:type="fixed"/>
        <w:tblCellMar>
          <w:top w:w="57" w:type="dxa"/>
          <w:left w:w="57" w:type="dxa"/>
          <w:bottom w:w="57" w:type="dxa"/>
          <w:right w:w="57" w:type="dxa"/>
        </w:tblCellMar>
        <w:tblLook w:val="0000"/>
      </w:tblPr>
      <w:tblGrid>
        <w:gridCol w:w="2128"/>
        <w:gridCol w:w="8078"/>
      </w:tblGrid>
      <w:tr w:rsidR="00411C08" w:rsidTr="00186695">
        <w:trPr>
          <w:trHeight w:val="582"/>
          <w:tblHeader/>
        </w:trPr>
        <w:tc>
          <w:tcPr>
            <w:tcW w:w="10206" w:type="dxa"/>
            <w:gridSpan w:val="2"/>
            <w:tcBorders>
              <w:top w:val="single" w:sz="4" w:space="0" w:color="000000"/>
              <w:left w:val="single" w:sz="4" w:space="0" w:color="000000"/>
              <w:bottom w:val="single" w:sz="4" w:space="0" w:color="000000"/>
              <w:right w:val="single" w:sz="4" w:space="0" w:color="000000"/>
            </w:tcBorders>
            <w:shd w:val="clear" w:color="auto" w:fill="E5FFFF"/>
            <w:vAlign w:val="center"/>
          </w:tcPr>
          <w:p w:rsidR="00411C08" w:rsidRDefault="00411C08">
            <w:pPr>
              <w:pStyle w:val="Web"/>
              <w:spacing w:after="0"/>
              <w:jc w:val="center"/>
            </w:pPr>
            <w:r>
              <w:rPr>
                <w:rFonts w:ascii="Arial" w:hAnsi="Arial" w:cs="Arial"/>
                <w:b/>
                <w:sz w:val="20"/>
              </w:rPr>
              <w:t xml:space="preserve">ΠΙΝΑΚΑΣ Β: ΑΠΑΙΤΟΥΜΕΝΑ ΠΡΟΣΟΝΤΑ </w:t>
            </w:r>
          </w:p>
          <w:p w:rsidR="00411C08" w:rsidRDefault="00411C08">
            <w:pPr>
              <w:tabs>
                <w:tab w:val="left" w:pos="567"/>
              </w:tabs>
              <w:jc w:val="center"/>
            </w:pPr>
          </w:p>
        </w:tc>
      </w:tr>
      <w:tr w:rsidR="00411C08" w:rsidTr="00186695">
        <w:trPr>
          <w:trHeight w:val="561"/>
          <w:tblHeader/>
        </w:trPr>
        <w:tc>
          <w:tcPr>
            <w:tcW w:w="2128"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pPr>
            <w:r>
              <w:rPr>
                <w:rFonts w:ascii="Arial" w:hAnsi="Arial" w:cs="Arial"/>
                <w:b/>
                <w:sz w:val="20"/>
              </w:rPr>
              <w:t>Κωδικός θέσης</w:t>
            </w:r>
          </w:p>
        </w:tc>
        <w:tc>
          <w:tcPr>
            <w:tcW w:w="8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1C08" w:rsidRDefault="00411C08">
            <w:pPr>
              <w:tabs>
                <w:tab w:val="left" w:pos="567"/>
              </w:tabs>
              <w:jc w:val="center"/>
              <w:rPr>
                <w:rFonts w:ascii="Arial" w:hAnsi="Arial" w:cs="Arial"/>
                <w:b/>
                <w:sz w:val="20"/>
              </w:rPr>
            </w:pPr>
            <w:r>
              <w:rPr>
                <w:rFonts w:ascii="Arial" w:hAnsi="Arial" w:cs="Arial"/>
                <w:b/>
                <w:sz w:val="20"/>
              </w:rPr>
              <w:t xml:space="preserve">Τίτλος σπουδών </w:t>
            </w:r>
          </w:p>
          <w:p w:rsidR="00411C08" w:rsidRDefault="00411C08">
            <w:pPr>
              <w:tabs>
                <w:tab w:val="left" w:pos="567"/>
              </w:tabs>
              <w:jc w:val="center"/>
              <w:rPr>
                <w:rFonts w:ascii="Arial" w:hAnsi="Arial" w:cs="Arial"/>
                <w:b/>
                <w:sz w:val="20"/>
              </w:rPr>
            </w:pPr>
            <w:r>
              <w:rPr>
                <w:rFonts w:ascii="Arial" w:hAnsi="Arial" w:cs="Arial"/>
                <w:b/>
                <w:sz w:val="20"/>
              </w:rPr>
              <w:t xml:space="preserve">και </w:t>
            </w:r>
          </w:p>
          <w:p w:rsidR="00411C08" w:rsidRDefault="00411C08">
            <w:pPr>
              <w:tabs>
                <w:tab w:val="left" w:pos="567"/>
              </w:tabs>
              <w:jc w:val="center"/>
            </w:pPr>
            <w:r>
              <w:rPr>
                <w:rFonts w:ascii="Arial" w:hAnsi="Arial" w:cs="Arial"/>
                <w:b/>
                <w:sz w:val="20"/>
              </w:rPr>
              <w:t>λοιπά απαιτούμενα (τυπικά &amp; τυχόν πρόσθετα) προσόντα</w:t>
            </w:r>
          </w:p>
        </w:tc>
      </w:tr>
      <w:tr w:rsidR="00411C08" w:rsidTr="00186695">
        <w:trPr>
          <w:trHeight w:val="260"/>
        </w:trPr>
        <w:tc>
          <w:tcPr>
            <w:tcW w:w="2128" w:type="dxa"/>
            <w:tcBorders>
              <w:top w:val="single" w:sz="4" w:space="0" w:color="000000"/>
              <w:left w:val="single" w:sz="4" w:space="0" w:color="000000"/>
              <w:bottom w:val="single" w:sz="4" w:space="0" w:color="000000"/>
            </w:tcBorders>
            <w:shd w:val="clear" w:color="auto" w:fill="auto"/>
            <w:vAlign w:val="center"/>
          </w:tcPr>
          <w:p w:rsidR="00411C08" w:rsidRDefault="00411C08">
            <w:pPr>
              <w:tabs>
                <w:tab w:val="left" w:pos="567"/>
              </w:tabs>
              <w:jc w:val="center"/>
            </w:pPr>
            <w:r>
              <w:rPr>
                <w:rFonts w:ascii="Arial" w:hAnsi="Arial" w:cs="Arial"/>
                <w:b/>
                <w:sz w:val="22"/>
                <w:szCs w:val="22"/>
              </w:rPr>
              <w:t>101</w:t>
            </w:r>
          </w:p>
        </w:tc>
        <w:tc>
          <w:tcPr>
            <w:tcW w:w="8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1C08" w:rsidRDefault="00411C08">
            <w:pPr>
              <w:spacing w:line="276" w:lineRule="auto"/>
              <w:jc w:val="both"/>
            </w:pPr>
            <w:r>
              <w:rPr>
                <w:rFonts w:ascii="Arial" w:hAnsi="Arial" w:cs="Arial"/>
                <w:color w:val="000000"/>
                <w:sz w:val="22"/>
                <w:szCs w:val="22"/>
              </w:rPr>
              <w:t>Δεν απαιτούνται ειδικά τυπικά προσόντα (άρθρο 5 παρ. 2 του Ν. 2527/1997).</w:t>
            </w:r>
          </w:p>
        </w:tc>
      </w:tr>
    </w:tbl>
    <w:p w:rsidR="00411C08" w:rsidRDefault="00411C08">
      <w:pPr>
        <w:tabs>
          <w:tab w:val="left" w:pos="0"/>
          <w:tab w:val="left" w:pos="567"/>
        </w:tabs>
        <w:rPr>
          <w:rFonts w:ascii="Arial" w:hAnsi="Arial" w:cs="Arial"/>
          <w:b/>
          <w:sz w:val="16"/>
          <w:szCs w:val="16"/>
        </w:rPr>
      </w:pPr>
    </w:p>
    <w:p w:rsidR="00411C08" w:rsidRPr="00BD1613" w:rsidRDefault="00411C08" w:rsidP="00BD1613">
      <w:pPr>
        <w:pBdr>
          <w:top w:val="single" w:sz="4" w:space="1" w:color="000000"/>
          <w:left w:val="single" w:sz="4" w:space="7" w:color="000000"/>
          <w:bottom w:val="single" w:sz="4" w:space="1" w:color="000000"/>
          <w:right w:val="single" w:sz="4" w:space="4" w:color="000000"/>
        </w:pBdr>
        <w:spacing w:before="120"/>
        <w:ind w:left="142" w:firstLine="142"/>
        <w:jc w:val="both"/>
        <w:rPr>
          <w:rFonts w:ascii="Arial" w:hAnsi="Arial" w:cs="Arial"/>
          <w:bCs/>
          <w:sz w:val="20"/>
          <w:szCs w:val="22"/>
        </w:rPr>
      </w:pPr>
      <w:r>
        <w:rPr>
          <w:rFonts w:ascii="Arial" w:eastAsia="Arial" w:hAnsi="Arial" w:cs="Arial"/>
          <w:szCs w:val="24"/>
        </w:rPr>
        <w:t xml:space="preserve">     </w:t>
      </w:r>
      <w:r>
        <w:rPr>
          <w:rFonts w:ascii="Arial" w:hAnsi="Arial" w:cs="Arial"/>
          <w:szCs w:val="24"/>
        </w:rPr>
        <w:t xml:space="preserve">Οι υποψήφιοι πρέπει να είναι ηλικίας από 18 έως 65 ετών.       </w:t>
      </w:r>
    </w:p>
    <w:p w:rsidR="00411C08" w:rsidRPr="00267A9B" w:rsidRDefault="00411C08">
      <w:pPr>
        <w:tabs>
          <w:tab w:val="left" w:pos="0"/>
          <w:tab w:val="left" w:pos="567"/>
        </w:tabs>
        <w:jc w:val="center"/>
        <w:rPr>
          <w:rFonts w:ascii="Arial" w:hAnsi="Arial" w:cs="Arial"/>
          <w:sz w:val="4"/>
          <w:szCs w:val="4"/>
        </w:rPr>
      </w:pPr>
    </w:p>
    <w:p w:rsidR="00411C08" w:rsidRPr="00267A9B" w:rsidRDefault="00411C08">
      <w:pPr>
        <w:rPr>
          <w:rFonts w:ascii="Arial" w:hAnsi="Arial" w:cs="Arial"/>
          <w:b/>
          <w:sz w:val="4"/>
          <w:szCs w:val="24"/>
          <w:u w:val="single"/>
        </w:rPr>
      </w:pPr>
    </w:p>
    <w:p w:rsidR="00411C08" w:rsidRDefault="00411C08">
      <w:pPr>
        <w:spacing w:before="240"/>
        <w:rPr>
          <w:rFonts w:ascii="Arial" w:hAnsi="Arial" w:cs="Arial"/>
          <w:b/>
          <w:szCs w:val="24"/>
        </w:rPr>
      </w:pPr>
      <w:r>
        <w:rPr>
          <w:rFonts w:ascii="Arial" w:hAnsi="Arial" w:cs="Arial"/>
          <w:b/>
          <w:szCs w:val="24"/>
          <w:u w:val="single"/>
        </w:rPr>
        <w:lastRenderedPageBreak/>
        <w:t>ΕΜΠΕΙΡΙΑ</w:t>
      </w:r>
    </w:p>
    <w:p w:rsidR="00411C08" w:rsidRDefault="00411C08">
      <w:pPr>
        <w:tabs>
          <w:tab w:val="left" w:pos="426"/>
          <w:tab w:val="left" w:pos="567"/>
        </w:tabs>
        <w:spacing w:before="480"/>
        <w:jc w:val="both"/>
        <w:rPr>
          <w:rFonts w:ascii="Arial" w:hAnsi="Arial" w:cs="Arial"/>
          <w:szCs w:val="24"/>
        </w:rPr>
      </w:pPr>
      <w:r>
        <w:rPr>
          <w:rFonts w:ascii="Arial" w:hAnsi="Arial" w:cs="Arial"/>
          <w:b/>
          <w:szCs w:val="24"/>
        </w:rPr>
        <w:t xml:space="preserve">ΒΑΘΜΟΛΟΓΟΥΜΕΝΗ ΕΜΠΕΙΡΙΑ ΥΠΟΨΗΦΙΩΝ ΚΑΤΗΓΟΡΙΑΣ ΥΕ </w:t>
      </w:r>
    </w:p>
    <w:tbl>
      <w:tblPr>
        <w:tblW w:w="0" w:type="auto"/>
        <w:tblInd w:w="-196" w:type="dxa"/>
        <w:tblLayout w:type="fixed"/>
        <w:tblLook w:val="0000"/>
      </w:tblPr>
      <w:tblGrid>
        <w:gridCol w:w="2836"/>
        <w:gridCol w:w="7694"/>
      </w:tblGrid>
      <w:tr w:rsidR="00411C08">
        <w:trPr>
          <w:trHeight w:val="641"/>
        </w:trPr>
        <w:tc>
          <w:tcPr>
            <w:tcW w:w="10530" w:type="dxa"/>
            <w:gridSpan w:val="2"/>
            <w:tcBorders>
              <w:top w:val="single" w:sz="4" w:space="0" w:color="000000"/>
              <w:left w:val="single" w:sz="4" w:space="0" w:color="000000"/>
              <w:bottom w:val="single" w:sz="4" w:space="0" w:color="000000"/>
              <w:right w:val="single" w:sz="4" w:space="0" w:color="000000"/>
            </w:tcBorders>
            <w:shd w:val="clear" w:color="auto" w:fill="auto"/>
          </w:tcPr>
          <w:p w:rsidR="00411C08" w:rsidRDefault="00411C08">
            <w:pPr>
              <w:spacing w:before="60"/>
              <w:jc w:val="both"/>
            </w:pPr>
            <w:r>
              <w:rPr>
                <w:rFonts w:ascii="Arial" w:hAnsi="Arial" w:cs="Arial"/>
                <w:szCs w:val="24"/>
              </w:rPr>
              <w:t xml:space="preserve">Ως βαθμολογούμενη εμπειρία της </w:t>
            </w:r>
            <w:r>
              <w:rPr>
                <w:rFonts w:ascii="Arial" w:hAnsi="Arial" w:cs="Arial"/>
                <w:b/>
                <w:szCs w:val="24"/>
              </w:rPr>
              <w:t xml:space="preserve">κατηγορίας υποχρεωτικής εκπαίδευσης (ΥΕ) </w:t>
            </w:r>
            <w:r>
              <w:rPr>
                <w:rFonts w:ascii="Arial" w:hAnsi="Arial" w:cs="Arial"/>
                <w:szCs w:val="24"/>
              </w:rPr>
              <w:t xml:space="preserve">λαμβάνεται υπόψη η απασχόληση σε </w:t>
            </w:r>
            <w:r>
              <w:rPr>
                <w:rFonts w:ascii="Arial" w:hAnsi="Arial" w:cs="Arial"/>
                <w:b/>
                <w:szCs w:val="24"/>
              </w:rPr>
              <w:t>οποιαδήποτε καθήκοντα</w:t>
            </w:r>
            <w:r>
              <w:rPr>
                <w:rFonts w:ascii="Arial" w:hAnsi="Arial" w:cs="Arial"/>
                <w:szCs w:val="24"/>
              </w:rPr>
              <w:t xml:space="preserve">. </w:t>
            </w:r>
          </w:p>
        </w:tc>
      </w:tr>
      <w:tr w:rsidR="00411C08">
        <w:trPr>
          <w:trHeight w:val="355"/>
        </w:trPr>
        <w:tc>
          <w:tcPr>
            <w:tcW w:w="2836" w:type="dxa"/>
            <w:tcBorders>
              <w:top w:val="single" w:sz="4" w:space="0" w:color="000000"/>
              <w:left w:val="single" w:sz="4" w:space="0" w:color="000000"/>
              <w:bottom w:val="single" w:sz="4" w:space="0" w:color="000000"/>
            </w:tcBorders>
            <w:shd w:val="clear" w:color="auto" w:fill="E5FFFF"/>
            <w:vAlign w:val="center"/>
          </w:tcPr>
          <w:p w:rsidR="00411C08" w:rsidRDefault="00411C08">
            <w:pPr>
              <w:tabs>
                <w:tab w:val="left" w:pos="567"/>
              </w:tabs>
              <w:jc w:val="center"/>
            </w:pPr>
            <w:r>
              <w:rPr>
                <w:rFonts w:ascii="Arial" w:hAnsi="Arial" w:cs="Arial"/>
                <w:b/>
                <w:szCs w:val="24"/>
              </w:rPr>
              <w:t>ΚΩΔΙΚΟΣ ΘΕΣΕΩΝ</w:t>
            </w:r>
          </w:p>
        </w:tc>
        <w:tc>
          <w:tcPr>
            <w:tcW w:w="7694" w:type="dxa"/>
            <w:tcBorders>
              <w:top w:val="single" w:sz="4" w:space="0" w:color="000000"/>
              <w:left w:val="single" w:sz="4" w:space="0" w:color="000000"/>
              <w:bottom w:val="single" w:sz="4" w:space="0" w:color="000000"/>
              <w:right w:val="single" w:sz="4" w:space="0" w:color="000000"/>
            </w:tcBorders>
            <w:shd w:val="clear" w:color="auto" w:fill="E5FFFF"/>
            <w:vAlign w:val="center"/>
          </w:tcPr>
          <w:p w:rsidR="00411C08" w:rsidRDefault="00411C08">
            <w:pPr>
              <w:tabs>
                <w:tab w:val="left" w:pos="567"/>
              </w:tabs>
              <w:jc w:val="center"/>
            </w:pPr>
            <w:r>
              <w:rPr>
                <w:rFonts w:ascii="Arial" w:eastAsia="Arial" w:hAnsi="Arial" w:cs="Arial"/>
                <w:b/>
                <w:szCs w:val="24"/>
              </w:rPr>
              <w:t xml:space="preserve"> </w:t>
            </w:r>
            <w:r>
              <w:rPr>
                <w:rFonts w:ascii="Arial" w:hAnsi="Arial" w:cs="Arial"/>
                <w:b/>
                <w:szCs w:val="24"/>
              </w:rPr>
              <w:t>ΕΜΠΕΙΡΙΑ ΚΑΙ ΤΡΟΠΟΣ ΑΠΟΔΕΙΞΗΣ</w:t>
            </w:r>
          </w:p>
        </w:tc>
      </w:tr>
      <w:tr w:rsidR="00411C08">
        <w:trPr>
          <w:trHeight w:val="1199"/>
        </w:trPr>
        <w:tc>
          <w:tcPr>
            <w:tcW w:w="2836" w:type="dxa"/>
            <w:tcBorders>
              <w:top w:val="single" w:sz="4" w:space="0" w:color="000000"/>
              <w:left w:val="single" w:sz="4" w:space="0" w:color="000000"/>
              <w:bottom w:val="single" w:sz="4" w:space="0" w:color="000000"/>
            </w:tcBorders>
            <w:shd w:val="clear" w:color="auto" w:fill="auto"/>
          </w:tcPr>
          <w:p w:rsidR="00411C08" w:rsidRDefault="00411C08">
            <w:pPr>
              <w:tabs>
                <w:tab w:val="left" w:pos="1080"/>
              </w:tabs>
              <w:spacing w:before="240"/>
              <w:jc w:val="center"/>
              <w:rPr>
                <w:rFonts w:ascii="Arial" w:eastAsia="Arial" w:hAnsi="Arial" w:cs="Arial"/>
                <w:b/>
                <w:i/>
                <w:spacing w:val="-2"/>
                <w:szCs w:val="24"/>
              </w:rPr>
            </w:pPr>
            <w:r>
              <w:rPr>
                <w:rFonts w:ascii="Arial" w:hAnsi="Arial" w:cs="Arial"/>
                <w:b/>
                <w:szCs w:val="24"/>
              </w:rPr>
              <w:t>101</w:t>
            </w:r>
          </w:p>
          <w:p w:rsidR="00411C08" w:rsidRDefault="00411C08">
            <w:pPr>
              <w:tabs>
                <w:tab w:val="left" w:pos="1080"/>
              </w:tabs>
              <w:spacing w:before="120"/>
              <w:jc w:val="center"/>
            </w:pPr>
            <w:r>
              <w:rPr>
                <w:rFonts w:ascii="Arial" w:eastAsia="Arial" w:hAnsi="Arial" w:cs="Arial"/>
                <w:b/>
                <w:i/>
                <w:spacing w:val="-2"/>
                <w:szCs w:val="24"/>
              </w:rPr>
              <w:t xml:space="preserve"> </w:t>
            </w:r>
          </w:p>
        </w:tc>
        <w:tc>
          <w:tcPr>
            <w:tcW w:w="7694" w:type="dxa"/>
            <w:tcBorders>
              <w:top w:val="single" w:sz="4" w:space="0" w:color="000000"/>
              <w:left w:val="single" w:sz="4" w:space="0" w:color="000000"/>
              <w:bottom w:val="single" w:sz="4" w:space="0" w:color="000000"/>
              <w:right w:val="single" w:sz="4" w:space="0" w:color="000000"/>
            </w:tcBorders>
            <w:shd w:val="clear" w:color="auto" w:fill="auto"/>
          </w:tcPr>
          <w:p w:rsidR="00411C08" w:rsidRDefault="00411C08">
            <w:pPr>
              <w:tabs>
                <w:tab w:val="left" w:pos="567"/>
              </w:tabs>
              <w:spacing w:before="60"/>
              <w:jc w:val="both"/>
            </w:pPr>
            <w:r>
              <w:rPr>
                <w:rFonts w:ascii="Arial" w:hAnsi="Arial" w:cs="Arial"/>
                <w:szCs w:val="24"/>
              </w:rPr>
              <w:t xml:space="preserve">Για την απόδειξη της εμπειρίας αυτής βλ. δικαιολογητικά </w:t>
            </w:r>
            <w:r>
              <w:rPr>
                <w:rFonts w:ascii="Arial" w:hAnsi="Arial" w:cs="Arial"/>
                <w:b/>
                <w:szCs w:val="24"/>
              </w:rPr>
              <w:t>περίπτωση Γ</w:t>
            </w:r>
            <w:r>
              <w:rPr>
                <w:rFonts w:ascii="Arial" w:hAnsi="Arial" w:cs="Arial"/>
                <w:szCs w:val="24"/>
              </w:rPr>
              <w:t xml:space="preserve"> </w:t>
            </w:r>
            <w:r>
              <w:rPr>
                <w:rFonts w:ascii="Arial" w:hAnsi="Arial" w:cs="Arial"/>
                <w:b/>
                <w:szCs w:val="24"/>
              </w:rPr>
              <w:t>ή Ειδικές περιπτώσεις απόδειξης εμπειρίας</w:t>
            </w:r>
            <w:r>
              <w:rPr>
                <w:rFonts w:ascii="Arial" w:hAnsi="Arial" w:cs="Arial"/>
                <w:szCs w:val="24"/>
              </w:rPr>
              <w:t xml:space="preserve"> του Παραρτήματος ανακοινώσεων Συμβάσεων εργασίας Ορισμένου Χρόνου (ΣΟΧ) - ΚΕΦΑΛΑΙΟ </w:t>
            </w:r>
            <w:r>
              <w:rPr>
                <w:rFonts w:ascii="Arial" w:hAnsi="Arial" w:cs="Arial"/>
                <w:bCs/>
                <w:szCs w:val="24"/>
                <w:lang w:val="en-US"/>
              </w:rPr>
              <w:t>I</w:t>
            </w:r>
            <w:r>
              <w:rPr>
                <w:rFonts w:ascii="Arial" w:hAnsi="Arial" w:cs="Arial"/>
                <w:bCs/>
                <w:szCs w:val="24"/>
              </w:rPr>
              <w:t>Ι.</w:t>
            </w:r>
            <w:r>
              <w:rPr>
                <w:rFonts w:ascii="Arial" w:hAnsi="Arial" w:cs="Arial"/>
                <w:szCs w:val="24"/>
              </w:rPr>
              <w:t>, στοιχείο 16. Πιστοποιητικά απόδειξης εμπειρίας.</w:t>
            </w:r>
          </w:p>
        </w:tc>
      </w:tr>
    </w:tbl>
    <w:p w:rsidR="00411C08" w:rsidRDefault="00411C08">
      <w:pPr>
        <w:tabs>
          <w:tab w:val="left" w:pos="426"/>
          <w:tab w:val="left" w:pos="567"/>
        </w:tabs>
        <w:spacing w:before="240"/>
        <w:jc w:val="both"/>
        <w:rPr>
          <w:rFonts w:ascii="Arial" w:hAnsi="Arial" w:cs="Arial"/>
          <w:b/>
          <w:szCs w:val="24"/>
          <w:u w:val="single"/>
        </w:rPr>
      </w:pPr>
      <w:r>
        <w:rPr>
          <w:rFonts w:ascii="Arial" w:eastAsia="Arial" w:hAnsi="Arial" w:cs="Arial"/>
          <w:b/>
          <w:sz w:val="22"/>
          <w:szCs w:val="22"/>
        </w:rPr>
        <w:t xml:space="preserve">   </w:t>
      </w:r>
      <w:r>
        <w:rPr>
          <w:rFonts w:ascii="Arial" w:hAnsi="Arial" w:cs="Arial"/>
          <w:b/>
          <w:szCs w:val="24"/>
        </w:rPr>
        <w:t xml:space="preserve">Οι τρόποι υπολογισμού της εμπειρίας περιγράφονται αναλυτικά στο «Παράρτημα ανακοινώσεων Συμβάσεων εργασίας Ορισμένου Χρόνου (ΣΟΧ)» (βλ. ΚΕΦΑΛΑΙΟ </w:t>
      </w:r>
      <w:r>
        <w:rPr>
          <w:rFonts w:ascii="Tahoma" w:hAnsi="Tahoma" w:cs="Tahoma"/>
          <w:b/>
          <w:bCs/>
          <w:szCs w:val="24"/>
          <w:lang w:val="en-US"/>
        </w:rPr>
        <w:t>I</w:t>
      </w:r>
      <w:r>
        <w:rPr>
          <w:rFonts w:ascii="Tahoma" w:hAnsi="Tahoma" w:cs="Tahoma"/>
          <w:b/>
          <w:bCs/>
          <w:szCs w:val="24"/>
        </w:rPr>
        <w:t>.</w:t>
      </w:r>
      <w:r>
        <w:rPr>
          <w:rFonts w:ascii="Arial" w:hAnsi="Arial" w:cs="Arial"/>
          <w:b/>
          <w:sz w:val="26"/>
          <w:szCs w:val="26"/>
        </w:rPr>
        <w:t xml:space="preserve">, </w:t>
      </w:r>
      <w:r>
        <w:rPr>
          <w:rFonts w:ascii="Arial" w:hAnsi="Arial" w:cs="Arial"/>
          <w:b/>
          <w:szCs w:val="24"/>
        </w:rPr>
        <w:t>ενότητα</w:t>
      </w:r>
      <w:r>
        <w:rPr>
          <w:rFonts w:ascii="Arial" w:hAnsi="Arial" w:cs="Arial"/>
          <w:b/>
          <w:sz w:val="26"/>
          <w:szCs w:val="26"/>
        </w:rPr>
        <w:t xml:space="preserve"> </w:t>
      </w:r>
      <w:r>
        <w:rPr>
          <w:rFonts w:ascii="Arial" w:hAnsi="Arial" w:cs="Arial"/>
          <w:b/>
          <w:szCs w:val="24"/>
        </w:rPr>
        <w:t>Ε., υποενότητα</w:t>
      </w:r>
      <w:r>
        <w:rPr>
          <w:rFonts w:ascii="Arial" w:hAnsi="Arial" w:cs="Arial"/>
          <w:b/>
          <w:sz w:val="26"/>
          <w:szCs w:val="26"/>
        </w:rPr>
        <w:t xml:space="preserve"> «</w:t>
      </w:r>
      <w:r>
        <w:rPr>
          <w:rFonts w:ascii="Arial" w:hAnsi="Arial" w:cs="Arial"/>
          <w:b/>
          <w:szCs w:val="24"/>
        </w:rPr>
        <w:t xml:space="preserve">ΤΡΟΠΟΙ ΥΠΟΛΟΓΙΣΜΟΥ ΕΜΠΕΙΡΙΑΣ»).  </w:t>
      </w:r>
    </w:p>
    <w:p w:rsidR="00411C08" w:rsidRDefault="00411C08">
      <w:pPr>
        <w:tabs>
          <w:tab w:val="left" w:pos="0"/>
          <w:tab w:val="left" w:pos="567"/>
        </w:tabs>
        <w:rPr>
          <w:rFonts w:ascii="Arial" w:hAnsi="Arial" w:cs="Arial"/>
          <w:b/>
          <w:szCs w:val="24"/>
          <w:u w:val="single"/>
        </w:rPr>
      </w:pPr>
    </w:p>
    <w:p w:rsidR="00411C08" w:rsidRDefault="00411C08">
      <w:pPr>
        <w:tabs>
          <w:tab w:val="left" w:pos="0"/>
          <w:tab w:val="left" w:pos="567"/>
        </w:tabs>
        <w:rPr>
          <w:rFonts w:ascii="Arial" w:hAnsi="Arial" w:cs="Arial"/>
          <w:b/>
          <w:sz w:val="16"/>
          <w:szCs w:val="16"/>
          <w:u w:val="single"/>
        </w:rPr>
      </w:pPr>
      <w:r>
        <w:rPr>
          <w:rFonts w:ascii="Arial" w:hAnsi="Arial" w:cs="Arial"/>
          <w:b/>
          <w:u w:val="single"/>
        </w:rPr>
        <w:t>ΑΠΑΡΑΙΤΗΤΑ ΔΙΚΑΙΟΛΟΓΗΤΙΚΑ</w:t>
      </w:r>
    </w:p>
    <w:p w:rsidR="00411C08" w:rsidRDefault="00411C08">
      <w:pPr>
        <w:tabs>
          <w:tab w:val="left" w:pos="0"/>
          <w:tab w:val="left" w:pos="567"/>
        </w:tabs>
        <w:ind w:left="435"/>
        <w:jc w:val="both"/>
        <w:rPr>
          <w:rFonts w:ascii="Arial" w:hAnsi="Arial" w:cs="Arial"/>
          <w:b/>
          <w:sz w:val="16"/>
          <w:szCs w:val="16"/>
          <w:u w:val="single"/>
        </w:rPr>
      </w:pPr>
    </w:p>
    <w:p w:rsidR="00411C08" w:rsidRDefault="00411C08">
      <w:pPr>
        <w:tabs>
          <w:tab w:val="left" w:pos="0"/>
        </w:tabs>
        <w:jc w:val="both"/>
        <w:rPr>
          <w:rFonts w:ascii="Arial" w:hAnsi="Arial" w:cs="Arial"/>
          <w:b/>
          <w:sz w:val="16"/>
          <w:szCs w:val="16"/>
          <w:u w:val="single"/>
        </w:rPr>
      </w:pPr>
    </w:p>
    <w:p w:rsidR="00411C08" w:rsidRDefault="00411C08">
      <w:pPr>
        <w:tabs>
          <w:tab w:val="left" w:pos="0"/>
        </w:tabs>
        <w:jc w:val="both"/>
      </w:pPr>
      <w:r>
        <w:rPr>
          <w:rFonts w:ascii="Arial" w:hAnsi="Arial" w:cs="Arial"/>
          <w:szCs w:val="24"/>
        </w:rPr>
        <w:t xml:space="preserve">Οι υποψήφιοι για την απόδειξη των ΑΠΑΙΤΟΥΜΕΝΩΝ ΠΡΟΣΟΝΤΩΝ (βλ. ΠΙΝΑΚΑ Β), των λοιπών ιδιοτήτων τους και της εμπειρίας τους οφείλουν </w:t>
      </w:r>
      <w:r>
        <w:rPr>
          <w:rFonts w:ascii="Arial" w:hAnsi="Arial" w:cs="Arial"/>
          <w:szCs w:val="24"/>
          <w:u w:val="single"/>
        </w:rPr>
        <w:t xml:space="preserve"> να υποβάλουν  ηλεκτρονικά στη διεύθυνση ηλεκτρονικού ταχυδρομείου </w:t>
      </w:r>
      <w:r>
        <w:rPr>
          <w:rFonts w:ascii="Arial" w:hAnsi="Arial" w:cs="Arial"/>
          <w:szCs w:val="24"/>
        </w:rPr>
        <w:t>(</w:t>
      </w:r>
      <w:r>
        <w:rPr>
          <w:rStyle w:val="-"/>
          <w:rFonts w:ascii="Arial" w:hAnsi="Arial" w:cs="Arial"/>
          <w:color w:val="954F72"/>
          <w:szCs w:val="24"/>
          <w:lang w:val="en-US"/>
        </w:rPr>
        <w:t>kdepap</w:t>
      </w:r>
      <w:r w:rsidRPr="00267A9B">
        <w:rPr>
          <w:rStyle w:val="-"/>
          <w:rFonts w:ascii="Arial" w:hAnsi="Arial" w:cs="Arial"/>
          <w:color w:val="954F72"/>
          <w:szCs w:val="24"/>
        </w:rPr>
        <w:t>@</w:t>
      </w:r>
      <w:r>
        <w:rPr>
          <w:rStyle w:val="-"/>
          <w:rFonts w:ascii="Arial" w:hAnsi="Arial" w:cs="Arial"/>
          <w:color w:val="954F72"/>
          <w:szCs w:val="24"/>
          <w:lang w:val="en-US"/>
        </w:rPr>
        <w:t>paros</w:t>
      </w:r>
      <w:r w:rsidRPr="00267A9B">
        <w:rPr>
          <w:rStyle w:val="-"/>
          <w:rFonts w:ascii="Arial" w:hAnsi="Arial" w:cs="Arial"/>
          <w:color w:val="954F72"/>
          <w:szCs w:val="24"/>
        </w:rPr>
        <w:t>.</w:t>
      </w:r>
      <w:r>
        <w:rPr>
          <w:rStyle w:val="-"/>
          <w:rFonts w:ascii="Arial" w:hAnsi="Arial" w:cs="Arial"/>
          <w:color w:val="954F72"/>
          <w:szCs w:val="24"/>
          <w:lang w:val="en-US"/>
        </w:rPr>
        <w:t>gr</w:t>
      </w:r>
      <w:r>
        <w:rPr>
          <w:rFonts w:ascii="Arial" w:hAnsi="Arial" w:cs="Arial"/>
          <w:szCs w:val="24"/>
        </w:rPr>
        <w:t xml:space="preserve">) </w:t>
      </w:r>
      <w:r w:rsidR="00450D06" w:rsidRPr="00450D06">
        <w:rPr>
          <w:rFonts w:ascii="Arial" w:hAnsi="Arial" w:cs="Arial"/>
          <w:b/>
          <w:szCs w:val="24"/>
        </w:rPr>
        <w:t>ή</w:t>
      </w:r>
      <w:r w:rsidR="00450D06">
        <w:rPr>
          <w:rFonts w:ascii="Arial" w:hAnsi="Arial" w:cs="Arial"/>
          <w:szCs w:val="24"/>
        </w:rPr>
        <w:t xml:space="preserve"> </w:t>
      </w:r>
      <w:r>
        <w:rPr>
          <w:rFonts w:ascii="Arial" w:hAnsi="Arial" w:cs="Arial"/>
          <w:b/>
          <w:szCs w:val="24"/>
        </w:rPr>
        <w:t>και</w:t>
      </w:r>
      <w:r>
        <w:rPr>
          <w:rFonts w:ascii="Arial" w:hAnsi="Arial" w:cs="Arial"/>
          <w:szCs w:val="24"/>
        </w:rPr>
        <w:t xml:space="preserve"> </w:t>
      </w:r>
      <w:r w:rsidR="00450D06">
        <w:rPr>
          <w:rFonts w:ascii="Arial" w:hAnsi="Arial" w:cs="Arial"/>
          <w:szCs w:val="24"/>
        </w:rPr>
        <w:t>(</w:t>
      </w:r>
      <w:r>
        <w:rPr>
          <w:rFonts w:ascii="Arial" w:hAnsi="Arial" w:cs="Arial"/>
          <w:szCs w:val="24"/>
        </w:rPr>
        <w:t>κατ΄ εξαίρεση</w:t>
      </w:r>
      <w:r w:rsidR="00450D06">
        <w:rPr>
          <w:rFonts w:ascii="Arial" w:hAnsi="Arial" w:cs="Arial"/>
          <w:szCs w:val="24"/>
        </w:rPr>
        <w:t>)</w:t>
      </w:r>
      <w:r>
        <w:rPr>
          <w:rFonts w:ascii="Arial" w:hAnsi="Arial" w:cs="Arial"/>
          <w:szCs w:val="24"/>
        </w:rPr>
        <w:t xml:space="preserve"> </w:t>
      </w:r>
      <w:r>
        <w:rPr>
          <w:rFonts w:ascii="Arial" w:hAnsi="Arial" w:cs="Arial"/>
          <w:szCs w:val="24"/>
          <w:u w:val="single"/>
        </w:rPr>
        <w:t>ταχυδρομικά με συστημένη επιστολή</w:t>
      </w:r>
      <w:r>
        <w:rPr>
          <w:rFonts w:ascii="Arial" w:hAnsi="Arial" w:cs="Arial"/>
          <w:szCs w:val="24"/>
        </w:rPr>
        <w:t xml:space="preserve"> όλα τα  απαιτούμενα από την παρούσα ανακοίνωση και το </w:t>
      </w:r>
      <w:r>
        <w:rPr>
          <w:rFonts w:ascii="Arial" w:hAnsi="Arial" w:cs="Arial"/>
          <w:b/>
          <w:bCs/>
          <w:szCs w:val="24"/>
        </w:rPr>
        <w:t>«Παράρτημα ανακοινώσεων Συμβάσεων εργασίας Ορισμένου Χρόνου (ΣΟΧ)»</w:t>
      </w:r>
      <w:r>
        <w:rPr>
          <w:rFonts w:ascii="Arial" w:hAnsi="Arial" w:cs="Arial"/>
          <w:szCs w:val="24"/>
        </w:rPr>
        <w:t xml:space="preserve"> δικαιολογητικά, σύμφωνα με τα οριζόμενα στην ενότητα «ΠΡΟΣΚΟΜΙΣΗ ΤΙΤΛΩΝ, ΠΙΣΤΟΠΟΙΗΤΙΚΩΝ ΚΑΙ ΒΕΒΑΙΩΣΕΩΝ» του Κεφαλαίου ΙΙ του  ανωτέρω Παραρτήματος.</w:t>
      </w:r>
    </w:p>
    <w:p w:rsidR="00411C08" w:rsidRDefault="00411C08">
      <w:pPr>
        <w:tabs>
          <w:tab w:val="left" w:pos="0"/>
        </w:tabs>
        <w:jc w:val="both"/>
        <w:rPr>
          <w:rFonts w:ascii="Arial" w:hAnsi="Arial" w:cs="Arial"/>
        </w:rPr>
      </w:pPr>
    </w:p>
    <w:p w:rsidR="00267A9B" w:rsidRPr="00267A9B" w:rsidRDefault="00267A9B" w:rsidP="00267A9B">
      <w:pPr>
        <w:keepNext/>
        <w:tabs>
          <w:tab w:val="left" w:pos="567"/>
        </w:tabs>
        <w:suppressAutoHyphens w:val="0"/>
        <w:ind w:right="-142"/>
        <w:rPr>
          <w:rFonts w:ascii="Arial" w:hAnsi="Arial" w:cs="Arial"/>
          <w:b/>
          <w:sz w:val="28"/>
          <w:szCs w:val="28"/>
          <w:u w:val="single"/>
          <w:lang w:eastAsia="el-GR"/>
        </w:rPr>
      </w:pPr>
      <w:r w:rsidRPr="00267A9B">
        <w:rPr>
          <w:rFonts w:ascii="Arial" w:hAnsi="Arial" w:cs="Arial"/>
          <w:b/>
          <w:sz w:val="28"/>
          <w:szCs w:val="28"/>
          <w:u w:val="single"/>
          <w:lang w:eastAsia="el-GR"/>
        </w:rPr>
        <w:t xml:space="preserve">ΕΠΙΣΗΜΑΝΣΕΙΣ: </w:t>
      </w:r>
    </w:p>
    <w:p w:rsidR="00267A9B" w:rsidRPr="00267A9B" w:rsidRDefault="00267A9B" w:rsidP="00267A9B">
      <w:pPr>
        <w:keepNext/>
        <w:tabs>
          <w:tab w:val="left" w:pos="567"/>
        </w:tabs>
        <w:suppressAutoHyphens w:val="0"/>
        <w:ind w:right="-142"/>
        <w:rPr>
          <w:rFonts w:ascii="Arial" w:hAnsi="Arial" w:cs="Arial"/>
          <w:b/>
          <w:sz w:val="28"/>
          <w:szCs w:val="28"/>
          <w:u w:val="single"/>
          <w:lang w:eastAsia="el-GR"/>
        </w:rPr>
      </w:pPr>
    </w:p>
    <w:p w:rsidR="00267A9B" w:rsidRPr="00267A9B" w:rsidRDefault="00267A9B" w:rsidP="00267A9B">
      <w:pPr>
        <w:numPr>
          <w:ilvl w:val="0"/>
          <w:numId w:val="4"/>
        </w:numPr>
        <w:tabs>
          <w:tab w:val="left" w:pos="0"/>
        </w:tabs>
        <w:suppressAutoHyphens w:val="0"/>
        <w:jc w:val="both"/>
        <w:rPr>
          <w:rFonts w:ascii="Arial" w:hAnsi="Arial" w:cs="Arial"/>
          <w:lang w:eastAsia="el-GR"/>
        </w:rPr>
      </w:pPr>
      <w:r w:rsidRPr="00267A9B">
        <w:rPr>
          <w:rFonts w:ascii="Arial" w:hAnsi="Arial" w:cs="Arial"/>
          <w:b/>
          <w:szCs w:val="28"/>
          <w:lang w:eastAsia="el-GR"/>
        </w:rPr>
        <w:t xml:space="preserve">Σε περίπτωση που δεν καθίσταται δυνατή η αναζήτηση απαιτούμενων δικαιολογητικών είτε με ηλεκτρονικό είτε με άλλο τρόπο, ο υποψήφιος δύναται να υποβάλει υπεύθυνη δήλωση του ν. 1599/1986 (Α΄75), σύμφωνα με την οποία εφόσον προκύψει προσληπτέος, θα προσκομίσει αυτά σε χρόνο μεταγενέστερο και πάντως άμεσα μετά τη λήξη των έκτακτων μέτρων λόγω του κορωνοϊού </w:t>
      </w:r>
      <w:r w:rsidRPr="00267A9B">
        <w:rPr>
          <w:rFonts w:ascii="Arial" w:hAnsi="Arial" w:cs="Arial"/>
          <w:b/>
          <w:szCs w:val="28"/>
          <w:lang w:val="en-US" w:eastAsia="el-GR"/>
        </w:rPr>
        <w:t>COVID</w:t>
      </w:r>
      <w:r w:rsidRPr="00267A9B">
        <w:rPr>
          <w:rFonts w:ascii="Arial" w:hAnsi="Arial" w:cs="Arial"/>
          <w:b/>
          <w:szCs w:val="28"/>
          <w:lang w:eastAsia="el-GR"/>
        </w:rPr>
        <w:t>-19.</w:t>
      </w:r>
    </w:p>
    <w:p w:rsidR="00267A9B" w:rsidRPr="00267A9B" w:rsidRDefault="00267A9B" w:rsidP="00267A9B">
      <w:pPr>
        <w:numPr>
          <w:ilvl w:val="0"/>
          <w:numId w:val="4"/>
        </w:numPr>
        <w:tabs>
          <w:tab w:val="left" w:pos="0"/>
        </w:tabs>
        <w:suppressAutoHyphens w:val="0"/>
        <w:jc w:val="both"/>
        <w:rPr>
          <w:rFonts w:ascii="Arial" w:hAnsi="Arial" w:cs="Arial"/>
          <w:lang w:eastAsia="el-GR"/>
        </w:rPr>
      </w:pPr>
      <w:r w:rsidRPr="00267A9B">
        <w:rPr>
          <w:rFonts w:ascii="Arial" w:hAnsi="Arial" w:cs="Arial"/>
          <w:b/>
          <w:szCs w:val="28"/>
          <w:lang w:eastAsia="el-GR"/>
        </w:rPr>
        <w:t xml:space="preserve">Η αίτηση συμμετοχής και η σχετική τυχόν υπεύθυνη δήλωση του ν. 1599/1986 (Α΄75) που θα </w:t>
      </w:r>
      <w:r w:rsidR="00CA26E3">
        <w:rPr>
          <w:rFonts w:ascii="Arial" w:hAnsi="Arial" w:cs="Arial"/>
          <w:b/>
          <w:szCs w:val="28"/>
          <w:lang w:eastAsia="el-GR"/>
        </w:rPr>
        <w:t>υποβληθ</w:t>
      </w:r>
      <w:r w:rsidRPr="00267A9B">
        <w:rPr>
          <w:rFonts w:ascii="Arial" w:hAnsi="Arial" w:cs="Arial"/>
          <w:b/>
          <w:szCs w:val="28"/>
          <w:lang w:eastAsia="el-GR"/>
        </w:rPr>
        <w:t xml:space="preserve">ούν </w:t>
      </w:r>
      <w:r w:rsidR="00CA26E3">
        <w:rPr>
          <w:rFonts w:ascii="Arial" w:hAnsi="Arial" w:cs="Arial"/>
          <w:b/>
          <w:szCs w:val="28"/>
          <w:lang w:eastAsia="el-GR"/>
        </w:rPr>
        <w:t xml:space="preserve">με ηλεκτρονικό ταχυδρομείο </w:t>
      </w:r>
      <w:r w:rsidRPr="00267A9B">
        <w:rPr>
          <w:rFonts w:ascii="Arial" w:hAnsi="Arial" w:cs="Arial"/>
          <w:b/>
          <w:szCs w:val="28"/>
          <w:lang w:eastAsia="el-GR"/>
        </w:rPr>
        <w:t>πρέπει απαραιτήτως να εμφανίζονται υπογεγραμμένες, με φυσική υπογραφή. Ανυπόγραφες αιτήσεις ή υπεύθυνες δηλώσεις δεν γίνονται δεκτές.</w:t>
      </w:r>
    </w:p>
    <w:p w:rsidR="00267A9B" w:rsidRPr="00262E3B" w:rsidRDefault="00267A9B" w:rsidP="00267A9B">
      <w:pPr>
        <w:tabs>
          <w:tab w:val="left" w:pos="0"/>
          <w:tab w:val="left" w:pos="567"/>
        </w:tabs>
        <w:rPr>
          <w:rFonts w:ascii="Arial" w:hAnsi="Arial" w:cs="Arial"/>
          <w:b/>
          <w:sz w:val="16"/>
          <w:szCs w:val="16"/>
        </w:rPr>
      </w:pPr>
    </w:p>
    <w:p w:rsidR="00267A9B" w:rsidRDefault="00267A9B" w:rsidP="00267A9B">
      <w:pPr>
        <w:pBdr>
          <w:top w:val="single" w:sz="4" w:space="5" w:color="00000A"/>
          <w:left w:val="single" w:sz="4" w:space="4" w:color="00000A"/>
          <w:bottom w:val="single" w:sz="4" w:space="15" w:color="00000A"/>
          <w:right w:val="single" w:sz="4" w:space="0" w:color="00000A"/>
        </w:pBdr>
        <w:spacing w:before="120" w:line="280" w:lineRule="exact"/>
        <w:jc w:val="both"/>
        <w:rPr>
          <w:rFonts w:ascii="Arial" w:eastAsia="Arial" w:hAnsi="Arial" w:cs="Arial"/>
          <w:b/>
          <w:sz w:val="28"/>
          <w:szCs w:val="28"/>
        </w:rPr>
      </w:pPr>
      <w:r>
        <w:rPr>
          <w:rFonts w:ascii="Arial" w:hAnsi="Arial" w:cs="Arial"/>
          <w:b/>
          <w:szCs w:val="24"/>
          <w:u w:val="single"/>
        </w:rPr>
        <w:t>ΠΡΟΣΟΧΗ:</w:t>
      </w:r>
    </w:p>
    <w:p w:rsidR="00267A9B" w:rsidRDefault="00267A9B" w:rsidP="00267A9B">
      <w:pPr>
        <w:pBdr>
          <w:top w:val="single" w:sz="4" w:space="5" w:color="00000A"/>
          <w:left w:val="single" w:sz="4" w:space="4" w:color="00000A"/>
          <w:bottom w:val="single" w:sz="4" w:space="15" w:color="00000A"/>
          <w:right w:val="single" w:sz="4" w:space="0" w:color="00000A"/>
        </w:pBdr>
        <w:spacing w:before="120" w:line="280" w:lineRule="exact"/>
        <w:ind w:left="567" w:hanging="567"/>
        <w:jc w:val="both"/>
        <w:rPr>
          <w:rFonts w:ascii="Arial" w:eastAsia="Arial" w:hAnsi="Arial" w:cs="Arial"/>
          <w:b/>
          <w:szCs w:val="24"/>
        </w:rPr>
      </w:pPr>
      <w:r w:rsidRPr="00411C08">
        <w:rPr>
          <w:rFonts w:ascii="Calibri" w:hAnsi="Calibri" w:cs="Helvetica"/>
          <w:szCs w:val="24"/>
        </w:rPr>
        <w:t xml:space="preserve">    </w:t>
      </w:r>
      <w:r>
        <w:rPr>
          <w:rFonts w:ascii="Arial" w:eastAsia="Arial" w:hAnsi="Arial" w:cs="Arial"/>
          <w:b/>
          <w:szCs w:val="24"/>
        </w:rPr>
        <w:t>•</w:t>
      </w:r>
      <w:r w:rsidR="00FD0457">
        <w:rPr>
          <w:rFonts w:ascii="Calibri" w:hAnsi="Calibri" w:cs="Helvetica"/>
          <w:szCs w:val="24"/>
        </w:rPr>
        <w:t xml:space="preserve"> Π</w:t>
      </w:r>
      <w:r>
        <w:rPr>
          <w:rFonts w:ascii="Helvetica" w:hAnsi="Helvetica" w:cs="Helvetica"/>
          <w:szCs w:val="24"/>
        </w:rPr>
        <w:t xml:space="preserve">ιστοποιητικά και βεβαιώσεις </w:t>
      </w:r>
      <w:r>
        <w:rPr>
          <w:rFonts w:ascii="Helvetica" w:hAnsi="Helvetica" w:cs="Helvetica"/>
          <w:b/>
          <w:szCs w:val="24"/>
        </w:rPr>
        <w:t>της αλλοδαπής</w:t>
      </w:r>
      <w:r>
        <w:rPr>
          <w:rFonts w:ascii="Helvetica" w:hAnsi="Helvetica" w:cs="Helvetica"/>
          <w:szCs w:val="24"/>
        </w:rPr>
        <w:t xml:space="preserve">, που απαιτούνται από την Ανακοίνωση,   </w:t>
      </w:r>
      <w:r>
        <w:rPr>
          <w:rFonts w:ascii="Helvetica" w:hAnsi="Helvetica" w:cs="Helvetica"/>
          <w:b/>
          <w:bCs/>
          <w:szCs w:val="24"/>
        </w:rPr>
        <w:t>πρέπει</w:t>
      </w:r>
      <w:r>
        <w:rPr>
          <w:rFonts w:ascii="Helvetica" w:hAnsi="Helvetica" w:cs="Helvetica"/>
          <w:szCs w:val="24"/>
        </w:rPr>
        <w:t xml:space="preserve"> απαραιτήτως </w:t>
      </w:r>
      <w:r>
        <w:rPr>
          <w:rFonts w:ascii="Helvetica" w:hAnsi="Helvetica" w:cs="Helvetica"/>
          <w:b/>
          <w:bCs/>
          <w:szCs w:val="24"/>
        </w:rPr>
        <w:t>να συνοδεύονται</w:t>
      </w:r>
      <w:r>
        <w:rPr>
          <w:rFonts w:ascii="Helvetica" w:hAnsi="Helvetica" w:cs="Helvetica"/>
          <w:szCs w:val="24"/>
        </w:rPr>
        <w:t xml:space="preserve"> από </w:t>
      </w:r>
      <w:r>
        <w:rPr>
          <w:rFonts w:ascii="Helvetica" w:hAnsi="Helvetica" w:cs="Helvetica"/>
          <w:b/>
          <w:bCs/>
          <w:szCs w:val="24"/>
        </w:rPr>
        <w:t>επίσημη μετάφρασή τους</w:t>
      </w:r>
      <w:r>
        <w:rPr>
          <w:rFonts w:ascii="Helvetica" w:hAnsi="Helvetica" w:cs="Helvetica"/>
          <w:szCs w:val="24"/>
        </w:rPr>
        <w:t xml:space="preserve"> στην ελληνική γλώσσα και να έχουν επικυρωθεί, </w:t>
      </w:r>
      <w:r>
        <w:rPr>
          <w:rFonts w:ascii="Arial" w:hAnsi="Arial" w:cs="Arial"/>
          <w:b/>
          <w:i/>
          <w:szCs w:val="24"/>
          <w:u w:val="single"/>
        </w:rPr>
        <w:t>σύμφωνα με τα οριζόμενα στο «Παράρτημα Ανακοινώσεων Συμβάσεων Εργασίας Ορισμένου Χρόνου (ΣΟΧ)»</w:t>
      </w:r>
      <w:r>
        <w:rPr>
          <w:rFonts w:ascii="Arial" w:hAnsi="Arial" w:cs="Arial"/>
          <w:i/>
          <w:szCs w:val="24"/>
        </w:rPr>
        <w:t xml:space="preserve">με σήμανση έκδοσης </w:t>
      </w:r>
      <w:r>
        <w:rPr>
          <w:rFonts w:ascii="Arial" w:hAnsi="Arial" w:cs="Arial"/>
          <w:b/>
          <w:i/>
          <w:szCs w:val="24"/>
          <w:u w:val="single"/>
        </w:rPr>
        <w:t>«02.12.2019» και ειδικότερα</w:t>
      </w:r>
      <w:r>
        <w:rPr>
          <w:rFonts w:ascii="Helvetica" w:hAnsi="Helvetica" w:cs="Helvetica"/>
          <w:b/>
          <w:szCs w:val="24"/>
        </w:rPr>
        <w:t xml:space="preserve"> στην τελευταία ενότητα του Κεφαλαίου ΙΙ με τίτλο «ΠΡΟΣΚΟΜΙΣΗ ΤΙΤΛΩΝ, ΠΙΣΤΟΠΟΙΗΤΙΚΩΝ ΚΑΙ ΒΕΒΑΙΩΣΕΩΝ». </w:t>
      </w:r>
    </w:p>
    <w:p w:rsidR="00267A9B" w:rsidRDefault="00267A9B" w:rsidP="00267A9B">
      <w:pPr>
        <w:pBdr>
          <w:top w:val="single" w:sz="4" w:space="5" w:color="00000A"/>
          <w:left w:val="single" w:sz="4" w:space="4" w:color="00000A"/>
          <w:bottom w:val="single" w:sz="4" w:space="15" w:color="00000A"/>
          <w:right w:val="single" w:sz="4" w:space="0" w:color="00000A"/>
        </w:pBdr>
        <w:spacing w:before="120" w:line="280" w:lineRule="exact"/>
        <w:ind w:left="567" w:hanging="567"/>
        <w:jc w:val="both"/>
        <w:rPr>
          <w:rFonts w:ascii="Arial" w:eastAsia="Arial" w:hAnsi="Arial" w:cs="Arial"/>
          <w:b/>
          <w:szCs w:val="24"/>
        </w:rPr>
      </w:pPr>
      <w:r>
        <w:rPr>
          <w:rFonts w:ascii="Arial" w:eastAsia="Arial" w:hAnsi="Arial" w:cs="Arial"/>
          <w:b/>
          <w:szCs w:val="24"/>
        </w:rPr>
        <w:lastRenderedPageBreak/>
        <w:t xml:space="preserve">      • </w:t>
      </w:r>
      <w:r>
        <w:rPr>
          <w:rFonts w:ascii="Arial" w:hAnsi="Arial" w:cs="Arial"/>
          <w:szCs w:val="24"/>
        </w:rPr>
        <w:t xml:space="preserve">Τα πιστοποιητικά της Ανώτατης Συνομοσπονδίας Πολυτέκνων Ελλάδας (Α.Σ.Π.Ε.), για </w:t>
      </w:r>
      <w:r>
        <w:rPr>
          <w:rFonts w:ascii="Arial" w:hAnsi="Arial" w:cs="Arial"/>
          <w:szCs w:val="24"/>
          <w:u w:val="single"/>
        </w:rPr>
        <w:t xml:space="preserve">όσους υποψήφιους επικαλούνται Πολυτεκνική ιδιότητα </w:t>
      </w:r>
      <w:r>
        <w:rPr>
          <w:rFonts w:ascii="Arial" w:hAnsi="Arial" w:cs="Arial"/>
          <w:b/>
          <w:szCs w:val="24"/>
        </w:rPr>
        <w:t xml:space="preserve">υποβάλλονται </w:t>
      </w:r>
      <w:r>
        <w:rPr>
          <w:rFonts w:ascii="Arial" w:hAnsi="Arial" w:cs="Arial"/>
          <w:b/>
          <w:szCs w:val="24"/>
          <w:u w:val="single"/>
        </w:rPr>
        <w:t>υποχρεωτικά είτε</w:t>
      </w:r>
      <w:r>
        <w:rPr>
          <w:rFonts w:ascii="Arial" w:hAnsi="Arial" w:cs="Arial"/>
          <w:szCs w:val="24"/>
        </w:rPr>
        <w:t xml:space="preserve"> σε ευκρινή φωτοαντίγραφα από αντίγραφα, τα οποία </w:t>
      </w:r>
      <w:r>
        <w:rPr>
          <w:rFonts w:ascii="Arial" w:hAnsi="Arial" w:cs="Arial"/>
          <w:b/>
          <w:szCs w:val="24"/>
        </w:rPr>
        <w:t xml:space="preserve">έχουν επικυρωθεί από δικηγόρο,  </w:t>
      </w:r>
      <w:r>
        <w:rPr>
          <w:rFonts w:ascii="Arial" w:hAnsi="Arial" w:cs="Arial"/>
          <w:b/>
          <w:szCs w:val="24"/>
          <w:u w:val="single"/>
        </w:rPr>
        <w:t>είτε</w:t>
      </w:r>
      <w:r>
        <w:rPr>
          <w:rFonts w:ascii="Arial" w:hAnsi="Arial" w:cs="Arial"/>
          <w:szCs w:val="24"/>
        </w:rPr>
        <w:t xml:space="preserve"> σε πρωτότυπα. </w:t>
      </w:r>
    </w:p>
    <w:p w:rsidR="00267A9B" w:rsidRDefault="00267A9B" w:rsidP="00267A9B">
      <w:pPr>
        <w:pBdr>
          <w:top w:val="single" w:sz="4" w:space="5" w:color="00000A"/>
          <w:left w:val="single" w:sz="4" w:space="4" w:color="00000A"/>
          <w:bottom w:val="single" w:sz="4" w:space="15" w:color="00000A"/>
          <w:right w:val="single" w:sz="4" w:space="0" w:color="00000A"/>
        </w:pBdr>
        <w:spacing w:before="120" w:line="280" w:lineRule="exact"/>
        <w:ind w:left="567" w:hanging="567"/>
        <w:jc w:val="both"/>
        <w:rPr>
          <w:rFonts w:ascii="Arial" w:eastAsia="Arial" w:hAnsi="Arial" w:cs="Arial"/>
          <w:b/>
          <w:szCs w:val="24"/>
        </w:rPr>
      </w:pPr>
      <w:r>
        <w:rPr>
          <w:rFonts w:ascii="Arial" w:eastAsia="Arial" w:hAnsi="Arial" w:cs="Arial"/>
          <w:b/>
          <w:szCs w:val="24"/>
        </w:rPr>
        <w:t xml:space="preserve">     </w:t>
      </w:r>
      <w:r>
        <w:rPr>
          <w:rFonts w:ascii="Arial" w:eastAsia="Arial" w:hAnsi="Arial" w:cs="Arial"/>
          <w:b/>
          <w:sz w:val="22"/>
          <w:szCs w:val="22"/>
          <w:lang w:eastAsia="en-US"/>
        </w:rPr>
        <w:t xml:space="preserve">  </w:t>
      </w:r>
      <w:r>
        <w:rPr>
          <w:rFonts w:ascii="Arial" w:eastAsia="Arial" w:hAnsi="Arial" w:cs="Arial"/>
          <w:b/>
          <w:szCs w:val="24"/>
        </w:rPr>
        <w:t xml:space="preserve">•   </w:t>
      </w:r>
      <w:r>
        <w:rPr>
          <w:rFonts w:ascii="Arial" w:hAnsi="Arial" w:cs="Arial"/>
          <w:b/>
          <w:szCs w:val="24"/>
          <w:u w:val="single"/>
        </w:rPr>
        <w:t>Για την απόδειξη της αναπηρίας</w:t>
      </w:r>
      <w:r>
        <w:rPr>
          <w:rFonts w:ascii="Arial" w:hAnsi="Arial" w:cs="Arial"/>
          <w:szCs w:val="24"/>
        </w:rPr>
        <w:t xml:space="preserve"> του ίδιου ή συγγενικού προσώπου πρέπει να υποβάλλονται τα δικαιολογητικά που προβλέπονται στην υπ’ αριθμ. Πρωτ. ΔΙΠΑΑΔ/Φ.ΕΠ.1/570/οικ.3824/3.2.2017απόφαση της Υπουργού Διοικητικής Ανασυγκρότησης </w:t>
      </w:r>
      <w:r>
        <w:rPr>
          <w:rFonts w:ascii="Arial" w:hAnsi="Arial" w:cs="Arial"/>
          <w:b/>
          <w:szCs w:val="24"/>
        </w:rPr>
        <w:t xml:space="preserve">(ΦΕΚ 272/6.2.2017/τ.Β΄) (στοιχεία 17 και 18 του Κεφαλαίου ΙΙ του Παραρτήματος ΣΟΧ με σήμανση έκδοσης  </w:t>
      </w:r>
      <w:r>
        <w:rPr>
          <w:rFonts w:ascii="Arial" w:hAnsi="Arial" w:cs="Arial"/>
          <w:b/>
          <w:i/>
          <w:szCs w:val="24"/>
        </w:rPr>
        <w:t>«</w:t>
      </w:r>
      <w:r>
        <w:rPr>
          <w:rFonts w:ascii="Arial" w:hAnsi="Arial" w:cs="Arial"/>
          <w:b/>
          <w:i/>
          <w:szCs w:val="24"/>
          <w:u w:val="single"/>
        </w:rPr>
        <w:t>02.12.2019</w:t>
      </w:r>
      <w:r>
        <w:rPr>
          <w:rFonts w:ascii="Arial" w:hAnsi="Arial" w:cs="Arial"/>
          <w:b/>
          <w:i/>
          <w:szCs w:val="24"/>
        </w:rPr>
        <w:t>»).</w:t>
      </w:r>
    </w:p>
    <w:p w:rsidR="00267A9B" w:rsidRPr="001D3325" w:rsidRDefault="00267A9B" w:rsidP="00267A9B">
      <w:pPr>
        <w:pBdr>
          <w:top w:val="single" w:sz="4" w:space="5" w:color="00000A"/>
          <w:left w:val="single" w:sz="4" w:space="4" w:color="00000A"/>
          <w:bottom w:val="single" w:sz="4" w:space="15" w:color="00000A"/>
          <w:right w:val="single" w:sz="4" w:space="0" w:color="00000A"/>
        </w:pBdr>
        <w:spacing w:before="120" w:line="280" w:lineRule="exact"/>
        <w:ind w:left="567" w:hanging="567"/>
        <w:jc w:val="both"/>
        <w:rPr>
          <w:rFonts w:ascii="Arial" w:hAnsi="Arial" w:cs="Arial"/>
          <w:b/>
          <w:sz w:val="12"/>
          <w:szCs w:val="12"/>
          <w:u w:val="single"/>
        </w:rPr>
      </w:pPr>
      <w:r>
        <w:rPr>
          <w:rFonts w:ascii="Arial" w:eastAsia="Arial" w:hAnsi="Arial" w:cs="Arial"/>
          <w:b/>
          <w:szCs w:val="24"/>
        </w:rPr>
        <w:t xml:space="preserve">    •</w:t>
      </w:r>
      <w:r>
        <w:rPr>
          <w:rFonts w:ascii="Arial" w:eastAsia="Arial" w:hAnsi="Arial" w:cs="Arial"/>
          <w:b/>
          <w:i/>
          <w:szCs w:val="24"/>
        </w:rPr>
        <w:t xml:space="preserve">  </w:t>
      </w:r>
      <w:r>
        <w:rPr>
          <w:rFonts w:ascii="Arial" w:hAnsi="Arial" w:cs="Arial"/>
          <w:b/>
          <w:i/>
          <w:szCs w:val="24"/>
          <w:u w:val="single"/>
        </w:rPr>
        <w:t>Κατά τα λοιπά ισχύουν</w:t>
      </w:r>
      <w:r>
        <w:rPr>
          <w:rFonts w:ascii="Arial" w:hAnsi="Arial" w:cs="Arial"/>
          <w:b/>
          <w:i/>
          <w:szCs w:val="24"/>
        </w:rPr>
        <w:t xml:space="preserve"> τα οριζόμενα στο «Παράρτημα Ανακοινώσεων Συμβάσεων Εργασίας Ορισμένου Χρόνου (ΣΟΧ)» </w:t>
      </w:r>
      <w:r>
        <w:rPr>
          <w:rFonts w:ascii="Arial" w:hAnsi="Arial" w:cs="Arial"/>
          <w:i/>
          <w:szCs w:val="24"/>
        </w:rPr>
        <w:t xml:space="preserve">με σήμανση έκδοσης </w:t>
      </w:r>
      <w:r>
        <w:rPr>
          <w:rFonts w:ascii="Arial" w:hAnsi="Arial" w:cs="Arial"/>
          <w:b/>
          <w:i/>
          <w:szCs w:val="24"/>
        </w:rPr>
        <w:t>«</w:t>
      </w:r>
      <w:r>
        <w:rPr>
          <w:rFonts w:ascii="Arial" w:hAnsi="Arial" w:cs="Arial"/>
          <w:b/>
          <w:i/>
          <w:szCs w:val="24"/>
          <w:u w:val="single"/>
        </w:rPr>
        <w:t>02.12.2019</w:t>
      </w:r>
      <w:r>
        <w:rPr>
          <w:rFonts w:ascii="Arial" w:hAnsi="Arial" w:cs="Arial"/>
          <w:b/>
          <w:i/>
          <w:szCs w:val="24"/>
        </w:rPr>
        <w:t>».</w:t>
      </w:r>
    </w:p>
    <w:p w:rsidR="00411C08" w:rsidRDefault="00411C08">
      <w:pPr>
        <w:tabs>
          <w:tab w:val="left" w:pos="0"/>
        </w:tabs>
        <w:jc w:val="both"/>
        <w:rPr>
          <w:rFonts w:ascii="Arial" w:eastAsia="Arial" w:hAnsi="Arial" w:cs="Arial"/>
          <w:b/>
          <w:sz w:val="28"/>
          <w:szCs w:val="28"/>
        </w:rPr>
      </w:pPr>
      <w:r>
        <w:rPr>
          <w:rFonts w:ascii="Arial" w:eastAsia="Arial" w:hAnsi="Arial" w:cs="Arial"/>
          <w:szCs w:val="24"/>
        </w:rPr>
        <w:t xml:space="preserve">                                                       </w:t>
      </w:r>
      <w:r>
        <w:rPr>
          <w:rFonts w:ascii="Arial" w:eastAsia="Arial" w:hAnsi="Arial" w:cs="Arial"/>
          <w:b/>
          <w:sz w:val="22"/>
          <w:szCs w:val="22"/>
        </w:rPr>
        <w:t xml:space="preserve">          </w:t>
      </w:r>
    </w:p>
    <w:p w:rsidR="00411C08" w:rsidRDefault="00411C08">
      <w:pPr>
        <w:pStyle w:val="ab"/>
        <w:keepNext/>
        <w:tabs>
          <w:tab w:val="left" w:pos="567"/>
        </w:tabs>
        <w:ind w:left="0"/>
        <w:rPr>
          <w:rFonts w:ascii="Arial" w:hAnsi="Arial" w:cs="Arial"/>
          <w:b/>
          <w:sz w:val="24"/>
          <w:szCs w:val="24"/>
        </w:rPr>
      </w:pPr>
      <w:r>
        <w:rPr>
          <w:rFonts w:ascii="Arial" w:hAnsi="Arial" w:cs="Arial"/>
          <w:b/>
          <w:u w:val="single"/>
        </w:rPr>
        <w:t xml:space="preserve">Δημοσίευση της ανακοίνωσης </w:t>
      </w:r>
    </w:p>
    <w:p w:rsidR="00411C08" w:rsidRDefault="00411C08">
      <w:pPr>
        <w:pStyle w:val="ab"/>
        <w:tabs>
          <w:tab w:val="left" w:pos="567"/>
        </w:tabs>
        <w:spacing w:before="120"/>
        <w:ind w:left="0"/>
        <w:jc w:val="both"/>
        <w:rPr>
          <w:rFonts w:ascii="Arial" w:hAnsi="Arial" w:cs="Arial"/>
          <w:b/>
          <w:sz w:val="24"/>
          <w:szCs w:val="24"/>
        </w:rPr>
      </w:pPr>
      <w:r>
        <w:rPr>
          <w:rFonts w:ascii="Arial" w:hAnsi="Arial" w:cs="Arial"/>
          <w:b/>
          <w:sz w:val="24"/>
          <w:szCs w:val="24"/>
        </w:rPr>
        <w:t>Περίληψη</w:t>
      </w:r>
      <w:r>
        <w:rPr>
          <w:rFonts w:ascii="Arial" w:hAnsi="Arial" w:cs="Arial"/>
          <w:sz w:val="24"/>
          <w:szCs w:val="24"/>
        </w:rPr>
        <w:t xml:space="preserve"> της παρούσας ανακοίνωσης, η οποία πρέπει να περιέχει υποχρεωτικά τα όρια ηλικίας και όλα τα στοιχεία του άρθρου 21 παρ. 8 του Ν. 2190/1994 (όπως ισχύει), να δημοσιευθεί σε δύο (2) ημερήσιες ή εβδομαδιαίες τοπικές εφημερίδες του νομού </w:t>
      </w:r>
      <w:r>
        <w:rPr>
          <w:rFonts w:ascii="Arial" w:hAnsi="Arial" w:cs="Arial"/>
          <w:b/>
          <w:sz w:val="24"/>
          <w:szCs w:val="24"/>
        </w:rPr>
        <w:t>Κυκλάδων,</w:t>
      </w:r>
      <w:r>
        <w:rPr>
          <w:rFonts w:ascii="Arial" w:hAnsi="Arial" w:cs="Arial"/>
          <w:sz w:val="24"/>
          <w:szCs w:val="24"/>
        </w:rPr>
        <w:t xml:space="preserve"> εφόσον εκδίδονται. Σε περίπτωση που εκδίδεται μία εφημερίδα (ημερήσια ή εβδομαδιαία) η δημοσίευση θα γίνει στην εφημερίδα αυτή δύο (2) φορές.</w:t>
      </w:r>
    </w:p>
    <w:p w:rsidR="00411C08" w:rsidRDefault="00411C08">
      <w:pPr>
        <w:pStyle w:val="ab"/>
        <w:tabs>
          <w:tab w:val="left" w:pos="567"/>
        </w:tabs>
        <w:spacing w:before="120"/>
        <w:ind w:left="0"/>
        <w:jc w:val="both"/>
        <w:rPr>
          <w:rFonts w:ascii="Arial" w:hAnsi="Arial" w:cs="Arial"/>
          <w:bCs/>
          <w:sz w:val="24"/>
          <w:szCs w:val="24"/>
        </w:rPr>
      </w:pPr>
      <w:r>
        <w:rPr>
          <w:rFonts w:ascii="Arial" w:hAnsi="Arial" w:cs="Arial"/>
          <w:b/>
          <w:sz w:val="24"/>
          <w:szCs w:val="24"/>
        </w:rPr>
        <w:t xml:space="preserve">Ανάρτηση </w:t>
      </w:r>
      <w:r>
        <w:rPr>
          <w:rFonts w:ascii="Arial" w:hAnsi="Arial" w:cs="Arial"/>
          <w:sz w:val="24"/>
          <w:szCs w:val="24"/>
        </w:rPr>
        <w:t xml:space="preserve">ολόκληρης της ανακοίνωσης </w:t>
      </w:r>
      <w:r>
        <w:rPr>
          <w:rFonts w:ascii="Arial" w:hAnsi="Arial" w:cs="Arial"/>
          <w:b/>
          <w:sz w:val="24"/>
          <w:szCs w:val="24"/>
        </w:rPr>
        <w:t>μαζί</w:t>
      </w:r>
      <w:r>
        <w:rPr>
          <w:rFonts w:ascii="Arial" w:hAnsi="Arial" w:cs="Arial"/>
          <w:sz w:val="24"/>
          <w:szCs w:val="24"/>
        </w:rPr>
        <w:t xml:space="preserve"> με το «Παράρτημα</w:t>
      </w:r>
      <w:r>
        <w:rPr>
          <w:rFonts w:ascii="Arial" w:hAnsi="Arial" w:cs="Arial"/>
          <w:szCs w:val="24"/>
        </w:rPr>
        <w:t xml:space="preserve"> </w:t>
      </w:r>
      <w:r>
        <w:rPr>
          <w:rFonts w:ascii="Arial" w:hAnsi="Arial" w:cs="Arial"/>
          <w:sz w:val="24"/>
          <w:szCs w:val="24"/>
        </w:rPr>
        <w:t xml:space="preserve">ανακοινώσεων Συμβάσεων εργασίας Ορισμένου Χρόνου (ΣΟΧ)» με σήμανση έκδοσης </w:t>
      </w:r>
      <w:r>
        <w:rPr>
          <w:rFonts w:ascii="Arial" w:hAnsi="Arial" w:cs="Arial"/>
          <w:b/>
          <w:sz w:val="24"/>
          <w:szCs w:val="24"/>
        </w:rPr>
        <w:t>«02.12.2019»</w:t>
      </w:r>
      <w:r>
        <w:rPr>
          <w:rFonts w:ascii="Arial" w:eastAsia="MgHelveticaUCPol" w:hAnsi="Arial" w:cs="Arial"/>
          <w:b/>
          <w:bCs/>
          <w:sz w:val="24"/>
          <w:szCs w:val="24"/>
        </w:rPr>
        <w:t xml:space="preserve"> </w:t>
      </w:r>
      <w:r w:rsidRPr="00450D06">
        <w:rPr>
          <w:rFonts w:ascii="Arial" w:eastAsia="MgHelveticaUCPol" w:hAnsi="Arial" w:cs="Arial"/>
          <w:bCs/>
          <w:sz w:val="24"/>
          <w:szCs w:val="24"/>
        </w:rPr>
        <w:t>να γίνει στο κατάστημα της υπηρεσίας μας</w:t>
      </w:r>
      <w:r w:rsidR="00012DF7" w:rsidRPr="00012DF7">
        <w:rPr>
          <w:rFonts w:ascii="Arial" w:eastAsia="MgHelveticaUCPol" w:hAnsi="Arial" w:cs="Arial"/>
          <w:bCs/>
          <w:sz w:val="24"/>
          <w:szCs w:val="24"/>
        </w:rPr>
        <w:t>,</w:t>
      </w:r>
      <w:r w:rsidR="00012DF7" w:rsidRPr="00012DF7">
        <w:rPr>
          <w:rFonts w:ascii="Arial" w:hAnsi="Arial" w:cs="Arial"/>
          <w:sz w:val="24"/>
          <w:szCs w:val="24"/>
        </w:rPr>
        <w:t xml:space="preserve"> </w:t>
      </w:r>
      <w:r w:rsidR="00012DF7">
        <w:rPr>
          <w:rFonts w:ascii="Arial" w:eastAsia="MgHelveticaUCPol" w:hAnsi="Arial" w:cs="Arial"/>
          <w:bCs/>
          <w:sz w:val="24"/>
          <w:szCs w:val="24"/>
        </w:rPr>
        <w:t xml:space="preserve">στα παραρτήματα </w:t>
      </w:r>
      <w:r w:rsidR="00012DF7" w:rsidRPr="00450D06">
        <w:rPr>
          <w:rFonts w:ascii="Arial" w:eastAsia="MgHelveticaUCPol" w:hAnsi="Arial" w:cs="Arial"/>
          <w:bCs/>
          <w:sz w:val="24"/>
          <w:szCs w:val="24"/>
        </w:rPr>
        <w:t>αυτ</w:t>
      </w:r>
      <w:r w:rsidR="00012DF7">
        <w:rPr>
          <w:rFonts w:ascii="Arial" w:eastAsia="MgHelveticaUCPol" w:hAnsi="Arial" w:cs="Arial"/>
          <w:bCs/>
          <w:sz w:val="24"/>
          <w:szCs w:val="24"/>
        </w:rPr>
        <w:t>ής</w:t>
      </w:r>
      <w:r w:rsidR="00012DF7" w:rsidRPr="00012DF7">
        <w:rPr>
          <w:rFonts w:ascii="Arial" w:eastAsia="MgHelveticaUCPol" w:hAnsi="Arial" w:cs="Arial"/>
          <w:bCs/>
          <w:sz w:val="24"/>
          <w:szCs w:val="24"/>
        </w:rPr>
        <w:t>,</w:t>
      </w:r>
      <w:r w:rsidR="00012DF7" w:rsidRPr="00450D06">
        <w:rPr>
          <w:rFonts w:ascii="Arial" w:eastAsia="MgHelveticaUCPol" w:hAnsi="Arial" w:cs="Arial"/>
          <w:bCs/>
          <w:sz w:val="24"/>
          <w:szCs w:val="24"/>
        </w:rPr>
        <w:t xml:space="preserve"> στο χώρο των ανακοινώσεων του δημοτικού καταστήματος του Δήμου Πάρου</w:t>
      </w:r>
      <w:r w:rsidR="00012DF7" w:rsidRPr="00012DF7">
        <w:rPr>
          <w:rFonts w:ascii="Arial" w:eastAsia="MgHelveticaUCPol" w:hAnsi="Arial" w:cs="Arial"/>
          <w:bCs/>
          <w:sz w:val="24"/>
          <w:szCs w:val="24"/>
        </w:rPr>
        <w:t xml:space="preserve">, </w:t>
      </w:r>
      <w:r w:rsidR="00012DF7" w:rsidRPr="00227ADB">
        <w:rPr>
          <w:rFonts w:ascii="Arial" w:hAnsi="Arial" w:cs="Arial"/>
          <w:sz w:val="24"/>
          <w:szCs w:val="24"/>
        </w:rPr>
        <w:t>στον οποίο εδρεύει η υπηρεσία</w:t>
      </w:r>
      <w:r w:rsidR="00012DF7">
        <w:rPr>
          <w:rFonts w:ascii="Arial" w:hAnsi="Arial" w:cs="Arial"/>
          <w:sz w:val="24"/>
          <w:szCs w:val="24"/>
        </w:rPr>
        <w:t xml:space="preserve"> </w:t>
      </w:r>
      <w:r w:rsidR="00012DF7" w:rsidRPr="00450D06">
        <w:rPr>
          <w:rFonts w:ascii="Arial" w:eastAsia="MgHelveticaUCPol" w:hAnsi="Arial" w:cs="Arial"/>
          <w:bCs/>
          <w:sz w:val="24"/>
          <w:szCs w:val="24"/>
        </w:rPr>
        <w:t xml:space="preserve">και στο δικτυακό τόπο </w:t>
      </w:r>
      <w:r w:rsidR="00012DF7">
        <w:rPr>
          <w:rFonts w:ascii="Arial" w:eastAsia="MgHelveticaUCPol" w:hAnsi="Arial" w:cs="Arial"/>
          <w:bCs/>
          <w:sz w:val="24"/>
          <w:szCs w:val="24"/>
        </w:rPr>
        <w:t xml:space="preserve">αυτού </w:t>
      </w:r>
      <w:r w:rsidR="00012DF7" w:rsidRPr="00450D06">
        <w:rPr>
          <w:rFonts w:ascii="Arial" w:eastAsia="MgHelveticaUCPol" w:hAnsi="Arial" w:cs="Arial"/>
          <w:bCs/>
          <w:sz w:val="24"/>
          <w:szCs w:val="24"/>
        </w:rPr>
        <w:t>(</w:t>
      </w:r>
      <w:hyperlink r:id="rId8" w:history="1">
        <w:r w:rsidR="00012DF7" w:rsidRPr="00D615A1">
          <w:rPr>
            <w:rStyle w:val="-"/>
            <w:rFonts w:ascii="Arial" w:eastAsia="MgHelveticaUCPol" w:hAnsi="Arial" w:cs="Arial"/>
            <w:bCs/>
            <w:sz w:val="24"/>
            <w:szCs w:val="24"/>
            <w:lang w:val="en-US"/>
          </w:rPr>
          <w:t>www</w:t>
        </w:r>
        <w:r w:rsidR="00012DF7" w:rsidRPr="00D615A1">
          <w:rPr>
            <w:rStyle w:val="-"/>
            <w:rFonts w:ascii="Arial" w:eastAsia="MgHelveticaUCPol" w:hAnsi="Arial" w:cs="Arial"/>
            <w:bCs/>
            <w:sz w:val="24"/>
            <w:szCs w:val="24"/>
          </w:rPr>
          <w:t>.</w:t>
        </w:r>
        <w:r w:rsidR="00012DF7" w:rsidRPr="00D615A1">
          <w:rPr>
            <w:rStyle w:val="-"/>
            <w:rFonts w:ascii="Arial" w:eastAsia="MgHelveticaUCPol" w:hAnsi="Arial" w:cs="Arial"/>
            <w:bCs/>
            <w:sz w:val="24"/>
            <w:szCs w:val="24"/>
            <w:lang w:val="en-US"/>
          </w:rPr>
          <w:t>paros</w:t>
        </w:r>
        <w:r w:rsidR="00012DF7" w:rsidRPr="00D615A1">
          <w:rPr>
            <w:rStyle w:val="-"/>
            <w:rFonts w:ascii="Arial" w:eastAsia="MgHelveticaUCPol" w:hAnsi="Arial" w:cs="Arial"/>
            <w:bCs/>
            <w:sz w:val="24"/>
            <w:szCs w:val="24"/>
          </w:rPr>
          <w:t>.</w:t>
        </w:r>
        <w:r w:rsidR="00012DF7" w:rsidRPr="00D615A1">
          <w:rPr>
            <w:rStyle w:val="-"/>
            <w:rFonts w:ascii="Arial" w:eastAsia="MgHelveticaUCPol" w:hAnsi="Arial" w:cs="Arial"/>
            <w:bCs/>
            <w:sz w:val="24"/>
            <w:szCs w:val="24"/>
            <w:lang w:val="en-US"/>
          </w:rPr>
          <w:t>gr</w:t>
        </w:r>
      </w:hyperlink>
      <w:r w:rsidR="00012DF7" w:rsidRPr="00450D06">
        <w:rPr>
          <w:rFonts w:ascii="Arial" w:eastAsia="MgHelveticaUCPol" w:hAnsi="Arial" w:cs="Arial"/>
          <w:bCs/>
          <w:sz w:val="24"/>
          <w:szCs w:val="24"/>
        </w:rPr>
        <w:t>)</w:t>
      </w:r>
      <w:r w:rsidRPr="00450D06">
        <w:rPr>
          <w:rFonts w:ascii="Arial" w:eastAsia="MgHelveticaUCPol" w:hAnsi="Arial" w:cs="Arial"/>
          <w:bCs/>
          <w:sz w:val="24"/>
          <w:szCs w:val="24"/>
        </w:rPr>
        <w:t>.</w:t>
      </w:r>
      <w:r>
        <w:rPr>
          <w:rFonts w:ascii="Arial" w:eastAsia="MgHelveticaUCPol" w:hAnsi="Arial" w:cs="Arial"/>
          <w:b/>
          <w:bCs/>
          <w:sz w:val="24"/>
          <w:szCs w:val="24"/>
        </w:rPr>
        <w:t xml:space="preserve"> </w:t>
      </w:r>
      <w:r>
        <w:rPr>
          <w:rFonts w:ascii="Arial" w:hAnsi="Arial" w:cs="Arial"/>
          <w:sz w:val="24"/>
          <w:szCs w:val="24"/>
        </w:rPr>
        <w:t xml:space="preserve">Θα συνταχθεί και </w:t>
      </w:r>
      <w:r>
        <w:rPr>
          <w:rFonts w:ascii="Arial" w:hAnsi="Arial" w:cs="Arial"/>
          <w:b/>
          <w:bCs/>
          <w:sz w:val="24"/>
          <w:szCs w:val="24"/>
        </w:rPr>
        <w:t>σχετικό πρακτικό ανάρτησης</w:t>
      </w:r>
      <w:r>
        <w:rPr>
          <w:rFonts w:ascii="Arial" w:hAnsi="Arial" w:cs="Arial"/>
          <w:sz w:val="24"/>
          <w:szCs w:val="24"/>
        </w:rPr>
        <w:t xml:space="preserve"> </w:t>
      </w:r>
      <w:r>
        <w:rPr>
          <w:rFonts w:ascii="Arial" w:hAnsi="Arial" w:cs="Arial"/>
          <w:b/>
          <w:sz w:val="24"/>
          <w:szCs w:val="24"/>
        </w:rPr>
        <w:t>στο φορέα</w:t>
      </w:r>
      <w:r>
        <w:rPr>
          <w:rFonts w:ascii="Arial" w:hAnsi="Arial" w:cs="Arial"/>
          <w:sz w:val="24"/>
          <w:szCs w:val="24"/>
        </w:rPr>
        <w:t xml:space="preserve"> (σύμφωνα με το άρθρο 21 παρ. 9 του Ν. 2190/1994 όπως ισχύει), το οποίο θα αποσταλεί </w:t>
      </w:r>
      <w:r>
        <w:rPr>
          <w:rFonts w:ascii="Arial" w:hAnsi="Arial" w:cs="Arial"/>
          <w:b/>
          <w:sz w:val="24"/>
          <w:szCs w:val="24"/>
          <w:u w:val="single"/>
        </w:rPr>
        <w:t>αυθημερόν</w:t>
      </w:r>
      <w:r>
        <w:rPr>
          <w:rFonts w:ascii="Arial" w:hAnsi="Arial" w:cs="Arial"/>
          <w:sz w:val="24"/>
          <w:szCs w:val="24"/>
        </w:rPr>
        <w:t xml:space="preserve"> στο ΑΣΕΠ </w:t>
      </w:r>
      <w:r>
        <w:rPr>
          <w:rFonts w:ascii="Arial" w:hAnsi="Arial" w:cs="Arial"/>
          <w:bCs/>
          <w:sz w:val="24"/>
          <w:szCs w:val="24"/>
        </w:rPr>
        <w:t xml:space="preserve">είτε στο </w:t>
      </w:r>
      <w:r>
        <w:rPr>
          <w:rFonts w:ascii="Arial" w:hAnsi="Arial" w:cs="Arial"/>
          <w:bCs/>
          <w:sz w:val="24"/>
          <w:szCs w:val="24"/>
          <w:lang w:val="en-US"/>
        </w:rPr>
        <w:t>e</w:t>
      </w:r>
      <w:r>
        <w:rPr>
          <w:rFonts w:ascii="Arial" w:hAnsi="Arial" w:cs="Arial"/>
          <w:bCs/>
          <w:sz w:val="24"/>
          <w:szCs w:val="24"/>
        </w:rPr>
        <w:t xml:space="preserve">-mail: </w:t>
      </w:r>
      <w:r>
        <w:rPr>
          <w:rFonts w:ascii="Arial" w:hAnsi="Arial" w:cs="Arial"/>
          <w:b/>
          <w:bCs/>
          <w:sz w:val="24"/>
          <w:szCs w:val="24"/>
        </w:rPr>
        <w:t>sox @asep.gr</w:t>
      </w:r>
      <w:r>
        <w:rPr>
          <w:rFonts w:ascii="Arial" w:hAnsi="Arial" w:cs="Arial"/>
          <w:bCs/>
          <w:sz w:val="24"/>
          <w:szCs w:val="24"/>
        </w:rPr>
        <w:t xml:space="preserve"> είτε στο </w:t>
      </w:r>
      <w:r>
        <w:rPr>
          <w:rFonts w:ascii="Arial" w:hAnsi="Arial" w:cs="Arial"/>
          <w:bCs/>
          <w:sz w:val="24"/>
          <w:szCs w:val="24"/>
          <w:lang w:val="en-US"/>
        </w:rPr>
        <w:t>fax</w:t>
      </w:r>
      <w:r>
        <w:rPr>
          <w:rFonts w:ascii="Arial" w:hAnsi="Arial" w:cs="Arial"/>
          <w:bCs/>
          <w:sz w:val="24"/>
          <w:szCs w:val="24"/>
        </w:rPr>
        <w:t xml:space="preserve">: </w:t>
      </w:r>
      <w:r>
        <w:rPr>
          <w:rFonts w:ascii="Arial" w:hAnsi="Arial" w:cs="Arial"/>
          <w:b/>
          <w:bCs/>
          <w:sz w:val="24"/>
          <w:szCs w:val="24"/>
        </w:rPr>
        <w:t xml:space="preserve">210 6467728 </w:t>
      </w:r>
      <w:r>
        <w:rPr>
          <w:rFonts w:ascii="Arial" w:hAnsi="Arial" w:cs="Arial"/>
          <w:bCs/>
          <w:sz w:val="24"/>
          <w:szCs w:val="24"/>
        </w:rPr>
        <w:t>ή</w:t>
      </w:r>
      <w:r>
        <w:rPr>
          <w:rFonts w:ascii="Arial" w:hAnsi="Arial" w:cs="Arial"/>
          <w:b/>
          <w:bCs/>
          <w:sz w:val="24"/>
          <w:szCs w:val="24"/>
        </w:rPr>
        <w:t xml:space="preserve"> 213 1319188</w:t>
      </w:r>
      <w:r>
        <w:rPr>
          <w:rFonts w:ascii="Arial" w:hAnsi="Arial" w:cs="Arial"/>
          <w:bCs/>
          <w:sz w:val="24"/>
          <w:szCs w:val="24"/>
        </w:rPr>
        <w:t>.</w:t>
      </w:r>
    </w:p>
    <w:p w:rsidR="00411C08" w:rsidRDefault="00411C08">
      <w:pPr>
        <w:pStyle w:val="1"/>
        <w:tabs>
          <w:tab w:val="clear" w:pos="0"/>
          <w:tab w:val="left" w:pos="567"/>
        </w:tabs>
        <w:rPr>
          <w:rFonts w:ascii="Arial" w:hAnsi="Arial" w:cs="Arial"/>
          <w:bCs/>
          <w:sz w:val="24"/>
          <w:szCs w:val="24"/>
        </w:rPr>
      </w:pPr>
    </w:p>
    <w:p w:rsidR="00411C08" w:rsidRDefault="00411C08">
      <w:pPr>
        <w:pStyle w:val="1"/>
        <w:tabs>
          <w:tab w:val="clear" w:pos="0"/>
          <w:tab w:val="left" w:pos="567"/>
        </w:tabs>
        <w:rPr>
          <w:rFonts w:ascii="Arial" w:hAnsi="Arial" w:cs="Arial"/>
          <w:sz w:val="24"/>
          <w:szCs w:val="24"/>
        </w:rPr>
      </w:pPr>
      <w:r>
        <w:rPr>
          <w:rFonts w:ascii="Arial" w:hAnsi="Arial" w:cs="Arial"/>
        </w:rPr>
        <w:t>Υποβολή αιτήσεων συμμετοχής</w:t>
      </w:r>
    </w:p>
    <w:p w:rsidR="00450D06" w:rsidRDefault="00411C08" w:rsidP="00450D06">
      <w:pPr>
        <w:pStyle w:val="ab"/>
        <w:spacing w:before="120"/>
        <w:ind w:left="0"/>
        <w:jc w:val="both"/>
        <w:rPr>
          <w:rFonts w:ascii="Arial" w:hAnsi="Arial" w:cs="Arial"/>
          <w:szCs w:val="24"/>
        </w:rPr>
      </w:pPr>
      <w:r>
        <w:rPr>
          <w:rFonts w:ascii="Arial" w:hAnsi="Arial" w:cs="Arial"/>
          <w:sz w:val="24"/>
          <w:szCs w:val="24"/>
        </w:rPr>
        <w:t xml:space="preserve">Οι ενδιαφερόμενοι καλούνται να συμπληρώσουν την αίτηση με κωδικό </w:t>
      </w:r>
      <w:r>
        <w:rPr>
          <w:rFonts w:ascii="Arial" w:hAnsi="Arial" w:cs="Arial"/>
          <w:b/>
          <w:bCs/>
          <w:smallCaps/>
          <w:sz w:val="24"/>
          <w:szCs w:val="24"/>
        </w:rPr>
        <w:t>εντυπο ασεπ</w:t>
      </w:r>
      <w:r>
        <w:rPr>
          <w:rFonts w:ascii="Arial" w:hAnsi="Arial" w:cs="Arial"/>
          <w:b/>
          <w:bCs/>
          <w:sz w:val="24"/>
          <w:szCs w:val="24"/>
        </w:rPr>
        <w:t xml:space="preserve"> ΣΟΧ.6</w:t>
      </w:r>
      <w:r>
        <w:rPr>
          <w:rFonts w:ascii="Arial" w:hAnsi="Arial" w:cs="Arial"/>
          <w:sz w:val="24"/>
          <w:szCs w:val="24"/>
        </w:rPr>
        <w:t xml:space="preserve"> και να την υποβάλουν, </w:t>
      </w:r>
      <w:r w:rsidR="00450D06" w:rsidRPr="00450D06">
        <w:rPr>
          <w:rFonts w:ascii="Arial" w:hAnsi="Arial" w:cs="Arial"/>
          <w:b/>
          <w:sz w:val="24"/>
          <w:szCs w:val="24"/>
        </w:rPr>
        <w:t>είτε</w:t>
      </w:r>
      <w:r w:rsidR="00450D06">
        <w:rPr>
          <w:rFonts w:ascii="Arial" w:hAnsi="Arial" w:cs="Arial"/>
          <w:sz w:val="24"/>
          <w:szCs w:val="24"/>
        </w:rPr>
        <w:t xml:space="preserve"> </w:t>
      </w:r>
      <w:r>
        <w:rPr>
          <w:rFonts w:ascii="Arial" w:hAnsi="Arial" w:cs="Arial"/>
          <w:b/>
          <w:sz w:val="24"/>
          <w:szCs w:val="24"/>
        </w:rPr>
        <w:t xml:space="preserve">ηλεκτρονικά </w:t>
      </w:r>
      <w:r>
        <w:rPr>
          <w:rFonts w:ascii="Arial" w:hAnsi="Arial" w:cs="Arial"/>
          <w:b/>
          <w:sz w:val="24"/>
          <w:szCs w:val="24"/>
          <w:u w:val="single"/>
        </w:rPr>
        <w:t xml:space="preserve">στη διεύθυνση  ηλεκτρονικού ταχυδρομείου </w:t>
      </w:r>
      <w:r>
        <w:rPr>
          <w:rFonts w:ascii="Arial" w:hAnsi="Arial" w:cs="Arial"/>
          <w:sz w:val="24"/>
          <w:szCs w:val="24"/>
          <w:u w:val="single"/>
        </w:rPr>
        <w:t>(</w:t>
      </w:r>
      <w:r>
        <w:rPr>
          <w:rStyle w:val="-"/>
          <w:rFonts w:ascii="Arial" w:hAnsi="Arial" w:cs="Arial"/>
          <w:color w:val="954F72"/>
          <w:sz w:val="24"/>
          <w:szCs w:val="24"/>
          <w:lang w:val="en-US"/>
        </w:rPr>
        <w:t>kdepap</w:t>
      </w:r>
      <w:r w:rsidRPr="00267A9B">
        <w:rPr>
          <w:rStyle w:val="-"/>
          <w:rFonts w:ascii="Arial" w:hAnsi="Arial" w:cs="Arial"/>
          <w:color w:val="954F72"/>
          <w:sz w:val="24"/>
          <w:szCs w:val="24"/>
        </w:rPr>
        <w:t>@</w:t>
      </w:r>
      <w:r>
        <w:rPr>
          <w:rStyle w:val="-"/>
          <w:rFonts w:ascii="Arial" w:hAnsi="Arial" w:cs="Arial"/>
          <w:color w:val="954F72"/>
          <w:sz w:val="24"/>
          <w:szCs w:val="24"/>
          <w:lang w:val="en-US"/>
        </w:rPr>
        <w:t>paros</w:t>
      </w:r>
      <w:r w:rsidRPr="00267A9B">
        <w:rPr>
          <w:rStyle w:val="-"/>
          <w:rFonts w:ascii="Arial" w:hAnsi="Arial" w:cs="Arial"/>
          <w:color w:val="954F72"/>
          <w:sz w:val="24"/>
          <w:szCs w:val="24"/>
        </w:rPr>
        <w:t>.</w:t>
      </w:r>
      <w:r>
        <w:rPr>
          <w:rStyle w:val="-"/>
          <w:rFonts w:ascii="Arial" w:hAnsi="Arial" w:cs="Arial"/>
          <w:color w:val="954F72"/>
          <w:sz w:val="24"/>
          <w:szCs w:val="24"/>
          <w:lang w:val="en-US"/>
        </w:rPr>
        <w:t>gr</w:t>
      </w:r>
      <w:r>
        <w:rPr>
          <w:rFonts w:ascii="Arial" w:hAnsi="Arial" w:cs="Arial"/>
          <w:sz w:val="24"/>
          <w:szCs w:val="24"/>
          <w:u w:val="single"/>
        </w:rPr>
        <w:t>)</w:t>
      </w:r>
      <w:r w:rsidR="00293A4B" w:rsidRPr="00293A4B">
        <w:rPr>
          <w:rFonts w:ascii="Arial" w:hAnsi="Arial" w:cs="Arial"/>
          <w:sz w:val="24"/>
          <w:szCs w:val="24"/>
        </w:rPr>
        <w:t>,</w:t>
      </w:r>
      <w:r w:rsidR="00450D06" w:rsidRPr="00450D06">
        <w:rPr>
          <w:rFonts w:ascii="Arial" w:hAnsi="Arial" w:cs="Arial"/>
          <w:b/>
          <w:sz w:val="24"/>
          <w:szCs w:val="24"/>
        </w:rPr>
        <w:t xml:space="preserve"> είτε</w:t>
      </w:r>
      <w:r w:rsidR="00450D06">
        <w:rPr>
          <w:rFonts w:ascii="Arial" w:hAnsi="Arial" w:cs="Arial"/>
          <w:sz w:val="24"/>
          <w:szCs w:val="24"/>
        </w:rPr>
        <w:t xml:space="preserve"> </w:t>
      </w:r>
      <w:r w:rsidR="00450D06">
        <w:rPr>
          <w:rFonts w:ascii="Arial" w:hAnsi="Arial" w:cs="Arial"/>
          <w:b/>
          <w:sz w:val="24"/>
          <w:szCs w:val="24"/>
        </w:rPr>
        <w:t>κατ΄ εξαίρεση ταχυδρομικά</w:t>
      </w:r>
      <w:r w:rsidR="00450D06">
        <w:rPr>
          <w:rFonts w:ascii="Arial" w:hAnsi="Arial" w:cs="Arial"/>
          <w:sz w:val="24"/>
          <w:szCs w:val="24"/>
        </w:rPr>
        <w:t xml:space="preserve"> </w:t>
      </w:r>
      <w:r w:rsidR="00450D06">
        <w:rPr>
          <w:rFonts w:ascii="Arial" w:hAnsi="Arial" w:cs="Arial"/>
          <w:b/>
          <w:sz w:val="24"/>
          <w:szCs w:val="24"/>
        </w:rPr>
        <w:t>με συστημένη επιστολή</w:t>
      </w:r>
      <w:r w:rsidR="00450D06">
        <w:rPr>
          <w:rFonts w:ascii="Arial" w:hAnsi="Arial" w:cs="Arial"/>
          <w:sz w:val="24"/>
          <w:szCs w:val="24"/>
        </w:rPr>
        <w:t>, στα γραφεία της υπηρεσίας μας στην ακόλουθη διεύθυνση:</w:t>
      </w:r>
      <w:r w:rsidR="00450D06">
        <w:rPr>
          <w:rFonts w:ascii="Arial" w:hAnsi="Arial" w:cs="Arial"/>
          <w:b/>
          <w:sz w:val="24"/>
          <w:szCs w:val="24"/>
        </w:rPr>
        <w:t xml:space="preserve"> Κοινωφελής Δημοτική Επιχείρηση Πολιτιστικής Ανάπτυξης Πάρου (Κ.Δ.Ε.Π.Α.Π.), Δημαρχείο Πάρου, Τ.Κ. 84400, Παροικία Πάρου, απευθύνοντάς την στο Τμήμα Προσωπικού, υπόψη κας  Νεκταρίας Βιώνη   (τηλ. επικοινωνίας: 2284360126).</w:t>
      </w:r>
    </w:p>
    <w:p w:rsidR="00450D06" w:rsidRDefault="00411C08" w:rsidP="00450D06">
      <w:pPr>
        <w:pStyle w:val="a7"/>
        <w:spacing w:before="120" w:after="0"/>
        <w:jc w:val="both"/>
        <w:rPr>
          <w:rFonts w:ascii="Arial" w:hAnsi="Arial" w:cs="Arial"/>
          <w:b/>
          <w:szCs w:val="24"/>
        </w:rPr>
      </w:pPr>
      <w:r>
        <w:rPr>
          <w:rFonts w:ascii="Arial" w:hAnsi="Arial" w:cs="Arial"/>
          <w:szCs w:val="24"/>
        </w:rPr>
        <w:t>Το εμπρόθεσμο των αιτήσεων κρίνεται με βάση την ημερομηνία που φ</w:t>
      </w:r>
      <w:r w:rsidR="00450D06">
        <w:rPr>
          <w:rFonts w:ascii="Arial" w:hAnsi="Arial" w:cs="Arial"/>
          <w:szCs w:val="24"/>
        </w:rPr>
        <w:t>έρει το ηλεκτρονικό ταχυδρομείο και στην περίπτωση αποστολής των αιτήσεων ταχυδρομικώς το εμπρόθεσμο των αιτήσεων κρίνεται με βάση την ημερομηνία που φέρει ο φάκελος αποστολής, ο οποίος μετά την αποσφράγισή του επισυνάπτεται στην αίτηση των υποψηφίων.</w:t>
      </w:r>
    </w:p>
    <w:p w:rsidR="00411C08" w:rsidRDefault="00411C08">
      <w:pPr>
        <w:pStyle w:val="ab"/>
        <w:spacing w:before="120"/>
        <w:ind w:left="0"/>
        <w:jc w:val="both"/>
        <w:rPr>
          <w:rFonts w:ascii="Arial" w:hAnsi="Arial" w:cs="Arial"/>
          <w:b/>
          <w:sz w:val="24"/>
          <w:szCs w:val="24"/>
        </w:rPr>
      </w:pPr>
      <w:r>
        <w:rPr>
          <w:rFonts w:ascii="Arial" w:hAnsi="Arial" w:cs="Arial"/>
          <w:b/>
          <w:sz w:val="24"/>
          <w:szCs w:val="24"/>
        </w:rPr>
        <w:t xml:space="preserve">Η αίτηση συμμετοχής και η σχετική τυχόν υπεύθυνη δήλωση του ν. 1599/1986 (Α΄75) που θα </w:t>
      </w:r>
      <w:r w:rsidR="00293A4B">
        <w:rPr>
          <w:rFonts w:ascii="Arial" w:hAnsi="Arial" w:cs="Arial"/>
          <w:b/>
          <w:sz w:val="24"/>
          <w:szCs w:val="24"/>
        </w:rPr>
        <w:t>υποβληθ</w:t>
      </w:r>
      <w:r>
        <w:rPr>
          <w:rFonts w:ascii="Arial" w:hAnsi="Arial" w:cs="Arial"/>
          <w:b/>
          <w:sz w:val="24"/>
          <w:szCs w:val="24"/>
        </w:rPr>
        <w:t xml:space="preserve">ούν με ηλεκτρονικό ταχυδρομείο πρέπει απαραιτήτως να εμφανίζονται υπογεγραμμένες, με φυσική υπογραφή. Ανυπόγραφες αιτήσεις ή υπεύθυνες δηλώσεις δεν γίνονται δεκτές. </w:t>
      </w:r>
    </w:p>
    <w:p w:rsidR="00411C08" w:rsidRDefault="00411C08">
      <w:pPr>
        <w:pStyle w:val="ab"/>
        <w:spacing w:before="120"/>
        <w:ind w:left="0"/>
        <w:jc w:val="both"/>
        <w:rPr>
          <w:rFonts w:ascii="Arial" w:hAnsi="Arial" w:cs="Arial"/>
          <w:sz w:val="24"/>
          <w:szCs w:val="24"/>
        </w:rPr>
      </w:pPr>
      <w:r>
        <w:rPr>
          <w:rFonts w:ascii="Arial" w:hAnsi="Arial" w:cs="Arial"/>
          <w:b/>
          <w:sz w:val="24"/>
          <w:szCs w:val="24"/>
        </w:rPr>
        <w:t>Η προθεσμία υποβολής των αιτήσεων είναι</w:t>
      </w:r>
      <w:r>
        <w:rPr>
          <w:rFonts w:ascii="Arial" w:hAnsi="Arial" w:cs="Arial"/>
          <w:b/>
          <w:bCs/>
          <w:sz w:val="24"/>
          <w:szCs w:val="24"/>
        </w:rPr>
        <w:t xml:space="preserve"> δέκα (10) ημέρες </w:t>
      </w:r>
      <w:r>
        <w:rPr>
          <w:rFonts w:ascii="Arial" w:hAnsi="Arial" w:cs="Arial"/>
          <w:bCs/>
          <w:sz w:val="24"/>
          <w:szCs w:val="24"/>
        </w:rPr>
        <w:t>(υπολογιζόμενες ημερολογιακά)</w:t>
      </w:r>
      <w:r>
        <w:rPr>
          <w:rFonts w:ascii="Arial" w:hAnsi="Arial" w:cs="Arial"/>
          <w:b/>
          <w:bCs/>
          <w:sz w:val="24"/>
          <w:szCs w:val="24"/>
        </w:rPr>
        <w:t xml:space="preserve"> </w:t>
      </w:r>
      <w:r>
        <w:rPr>
          <w:rFonts w:ascii="Arial" w:hAnsi="Arial" w:cs="Arial"/>
          <w:bCs/>
          <w:sz w:val="24"/>
          <w:szCs w:val="24"/>
        </w:rPr>
        <w:t>και</w:t>
      </w:r>
      <w:r>
        <w:rPr>
          <w:rFonts w:ascii="Arial" w:hAnsi="Arial" w:cs="Arial"/>
          <w:sz w:val="24"/>
          <w:szCs w:val="24"/>
        </w:rPr>
        <w:t xml:space="preserve"> αρχίζει από την επόμενη ημέρα της τελευταίας δημοσίευσης της </w:t>
      </w:r>
      <w:r>
        <w:rPr>
          <w:rFonts w:ascii="Arial" w:hAnsi="Arial" w:cs="Arial"/>
          <w:sz w:val="24"/>
          <w:szCs w:val="24"/>
        </w:rPr>
        <w:lastRenderedPageBreak/>
        <w:t xml:space="preserve">παρούσας σε τοπικές εφημερίδες ή της ανάρτησής της </w:t>
      </w:r>
      <w:r w:rsidR="00293A4B" w:rsidRPr="00450D06">
        <w:rPr>
          <w:rFonts w:ascii="Arial" w:eastAsia="MgHelveticaUCPol" w:hAnsi="Arial" w:cs="Arial"/>
          <w:bCs/>
          <w:sz w:val="24"/>
          <w:szCs w:val="24"/>
        </w:rPr>
        <w:t>στο κατάστημα της υπηρεσίας μας</w:t>
      </w:r>
      <w:r w:rsidR="00012DF7" w:rsidRPr="00012DF7">
        <w:rPr>
          <w:rFonts w:ascii="Arial" w:eastAsia="MgHelveticaUCPol" w:hAnsi="Arial" w:cs="Arial"/>
          <w:bCs/>
          <w:sz w:val="24"/>
          <w:szCs w:val="24"/>
        </w:rPr>
        <w:t>,</w:t>
      </w:r>
      <w:r w:rsidR="00012DF7" w:rsidRPr="00012DF7">
        <w:rPr>
          <w:rFonts w:ascii="Arial" w:hAnsi="Arial" w:cs="Arial"/>
          <w:sz w:val="24"/>
          <w:szCs w:val="24"/>
        </w:rPr>
        <w:t xml:space="preserve"> </w:t>
      </w:r>
      <w:r w:rsidR="00012DF7">
        <w:rPr>
          <w:rFonts w:ascii="Arial" w:eastAsia="MgHelveticaUCPol" w:hAnsi="Arial" w:cs="Arial"/>
          <w:bCs/>
          <w:sz w:val="24"/>
          <w:szCs w:val="24"/>
        </w:rPr>
        <w:t xml:space="preserve">στα παραρτήματα </w:t>
      </w:r>
      <w:r w:rsidR="00012DF7" w:rsidRPr="00450D06">
        <w:rPr>
          <w:rFonts w:ascii="Arial" w:eastAsia="MgHelveticaUCPol" w:hAnsi="Arial" w:cs="Arial"/>
          <w:bCs/>
          <w:sz w:val="24"/>
          <w:szCs w:val="24"/>
        </w:rPr>
        <w:t>αυτ</w:t>
      </w:r>
      <w:r w:rsidR="00012DF7">
        <w:rPr>
          <w:rFonts w:ascii="Arial" w:eastAsia="MgHelveticaUCPol" w:hAnsi="Arial" w:cs="Arial"/>
          <w:bCs/>
          <w:sz w:val="24"/>
          <w:szCs w:val="24"/>
        </w:rPr>
        <w:t>ής</w:t>
      </w:r>
      <w:r w:rsidR="00012DF7" w:rsidRPr="00012DF7">
        <w:rPr>
          <w:rFonts w:ascii="Arial" w:eastAsia="MgHelveticaUCPol" w:hAnsi="Arial" w:cs="Arial"/>
          <w:bCs/>
          <w:sz w:val="24"/>
          <w:szCs w:val="24"/>
        </w:rPr>
        <w:t>,</w:t>
      </w:r>
      <w:r w:rsidR="00012DF7" w:rsidRPr="00450D06">
        <w:rPr>
          <w:rFonts w:ascii="Arial" w:eastAsia="MgHelveticaUCPol" w:hAnsi="Arial" w:cs="Arial"/>
          <w:bCs/>
          <w:sz w:val="24"/>
          <w:szCs w:val="24"/>
        </w:rPr>
        <w:t xml:space="preserve"> στο χώρο των ανακοινώσεων του δημοτικού καταστήματος του Δήμου Πάρου</w:t>
      </w:r>
      <w:r w:rsidR="00012DF7" w:rsidRPr="00012DF7">
        <w:rPr>
          <w:rFonts w:ascii="Arial" w:eastAsia="MgHelveticaUCPol" w:hAnsi="Arial" w:cs="Arial"/>
          <w:bCs/>
          <w:sz w:val="24"/>
          <w:szCs w:val="24"/>
        </w:rPr>
        <w:t xml:space="preserve">, </w:t>
      </w:r>
      <w:r w:rsidR="00012DF7" w:rsidRPr="00227ADB">
        <w:rPr>
          <w:rFonts w:ascii="Arial" w:hAnsi="Arial" w:cs="Arial"/>
          <w:sz w:val="24"/>
          <w:szCs w:val="24"/>
        </w:rPr>
        <w:t>στον οποίο εδρεύει η υπηρεσία</w:t>
      </w:r>
      <w:r w:rsidR="00012DF7">
        <w:rPr>
          <w:rFonts w:ascii="Arial" w:hAnsi="Arial" w:cs="Arial"/>
          <w:sz w:val="24"/>
          <w:szCs w:val="24"/>
        </w:rPr>
        <w:t xml:space="preserve"> </w:t>
      </w:r>
      <w:r w:rsidR="00012DF7" w:rsidRPr="00450D06">
        <w:rPr>
          <w:rFonts w:ascii="Arial" w:eastAsia="MgHelveticaUCPol" w:hAnsi="Arial" w:cs="Arial"/>
          <w:bCs/>
          <w:sz w:val="24"/>
          <w:szCs w:val="24"/>
        </w:rPr>
        <w:t xml:space="preserve">και στο δικτυακό τόπο </w:t>
      </w:r>
      <w:r w:rsidR="00012DF7">
        <w:rPr>
          <w:rFonts w:ascii="Arial" w:eastAsia="MgHelveticaUCPol" w:hAnsi="Arial" w:cs="Arial"/>
          <w:bCs/>
          <w:sz w:val="24"/>
          <w:szCs w:val="24"/>
        </w:rPr>
        <w:t xml:space="preserve">αυτού </w:t>
      </w:r>
      <w:r w:rsidR="00012DF7" w:rsidRPr="00450D06">
        <w:rPr>
          <w:rFonts w:ascii="Arial" w:eastAsia="MgHelveticaUCPol" w:hAnsi="Arial" w:cs="Arial"/>
          <w:bCs/>
          <w:sz w:val="24"/>
          <w:szCs w:val="24"/>
        </w:rPr>
        <w:t>(</w:t>
      </w:r>
      <w:hyperlink r:id="rId9" w:history="1">
        <w:r w:rsidR="00012DF7" w:rsidRPr="00D615A1">
          <w:rPr>
            <w:rStyle w:val="-"/>
            <w:rFonts w:ascii="Arial" w:eastAsia="MgHelveticaUCPol" w:hAnsi="Arial" w:cs="Arial"/>
            <w:bCs/>
            <w:sz w:val="24"/>
            <w:szCs w:val="24"/>
            <w:lang w:val="en-US"/>
          </w:rPr>
          <w:t>www</w:t>
        </w:r>
        <w:r w:rsidR="00012DF7" w:rsidRPr="00D615A1">
          <w:rPr>
            <w:rStyle w:val="-"/>
            <w:rFonts w:ascii="Arial" w:eastAsia="MgHelveticaUCPol" w:hAnsi="Arial" w:cs="Arial"/>
            <w:bCs/>
            <w:sz w:val="24"/>
            <w:szCs w:val="24"/>
          </w:rPr>
          <w:t>.</w:t>
        </w:r>
        <w:r w:rsidR="00012DF7" w:rsidRPr="00D615A1">
          <w:rPr>
            <w:rStyle w:val="-"/>
            <w:rFonts w:ascii="Arial" w:eastAsia="MgHelveticaUCPol" w:hAnsi="Arial" w:cs="Arial"/>
            <w:bCs/>
            <w:sz w:val="24"/>
            <w:szCs w:val="24"/>
            <w:lang w:val="en-US"/>
          </w:rPr>
          <w:t>paros</w:t>
        </w:r>
        <w:r w:rsidR="00012DF7" w:rsidRPr="00D615A1">
          <w:rPr>
            <w:rStyle w:val="-"/>
            <w:rFonts w:ascii="Arial" w:eastAsia="MgHelveticaUCPol" w:hAnsi="Arial" w:cs="Arial"/>
            <w:bCs/>
            <w:sz w:val="24"/>
            <w:szCs w:val="24"/>
          </w:rPr>
          <w:t>.</w:t>
        </w:r>
        <w:r w:rsidR="00012DF7" w:rsidRPr="00D615A1">
          <w:rPr>
            <w:rStyle w:val="-"/>
            <w:rFonts w:ascii="Arial" w:eastAsia="MgHelveticaUCPol" w:hAnsi="Arial" w:cs="Arial"/>
            <w:bCs/>
            <w:sz w:val="24"/>
            <w:szCs w:val="24"/>
            <w:lang w:val="en-US"/>
          </w:rPr>
          <w:t>gr</w:t>
        </w:r>
      </w:hyperlink>
      <w:r w:rsidR="00012DF7" w:rsidRPr="00450D06">
        <w:rPr>
          <w:rFonts w:ascii="Arial" w:eastAsia="MgHelveticaUCPol" w:hAnsi="Arial" w:cs="Arial"/>
          <w:bCs/>
          <w:sz w:val="24"/>
          <w:szCs w:val="24"/>
        </w:rPr>
        <w:t>)</w:t>
      </w:r>
      <w:r w:rsidR="00293A4B" w:rsidRPr="00450D06">
        <w:rPr>
          <w:rFonts w:ascii="Arial" w:eastAsia="MgHelveticaUCPol" w:hAnsi="Arial" w:cs="Arial"/>
          <w:bCs/>
          <w:sz w:val="24"/>
          <w:szCs w:val="24"/>
        </w:rPr>
        <w:t>,</w:t>
      </w:r>
      <w:r w:rsidRPr="00450D06">
        <w:rPr>
          <w:rFonts w:ascii="Arial" w:hAnsi="Arial" w:cs="Arial"/>
          <w:sz w:val="24"/>
          <w:szCs w:val="24"/>
        </w:rPr>
        <w:t xml:space="preserve"> εφόσον η ανάρτηση εί</w:t>
      </w:r>
      <w:r>
        <w:rPr>
          <w:rFonts w:ascii="Arial" w:hAnsi="Arial" w:cs="Arial"/>
          <w:sz w:val="24"/>
          <w:szCs w:val="24"/>
        </w:rPr>
        <w:t xml:space="preserve">ναι τυχόν μεταγενέστερη της δημοσίευσης στις εφημερίδες. Η ανωτέρω προθεσμία λήγει με την παρέλευση ολόκληρης της τελευταίας ημέρας και  εάν αυτή είναι, κατά νόμο, εξαιρετέα (δημόσια αργία) ή μη εργάσιμη,  τότε η λήξη της προθεσμίας μετατίθεται την επόμενη εργάσιμη ημέρα. </w:t>
      </w:r>
    </w:p>
    <w:p w:rsidR="00411C08" w:rsidRDefault="00411C08">
      <w:pPr>
        <w:pStyle w:val="ab"/>
        <w:spacing w:before="120"/>
        <w:ind w:left="0"/>
        <w:jc w:val="both"/>
        <w:rPr>
          <w:rFonts w:ascii="Arial" w:eastAsia="Wingdings" w:hAnsi="Arial" w:cs="Arial"/>
          <w:sz w:val="24"/>
          <w:szCs w:val="28"/>
        </w:rPr>
      </w:pPr>
      <w:r>
        <w:rPr>
          <w:rFonts w:ascii="Arial" w:hAnsi="Arial" w:cs="Arial"/>
          <w:sz w:val="24"/>
          <w:szCs w:val="24"/>
        </w:rPr>
        <w:t xml:space="preserve">Οι υποψήφιοι </w:t>
      </w:r>
      <w:r>
        <w:rPr>
          <w:rFonts w:ascii="Arial" w:hAnsi="Arial" w:cs="Arial"/>
          <w:b/>
          <w:bCs/>
          <w:sz w:val="24"/>
          <w:szCs w:val="24"/>
        </w:rPr>
        <w:t>μπορούν να αναζητήσουν τα έντυπα</w:t>
      </w:r>
      <w:r>
        <w:rPr>
          <w:rFonts w:ascii="Arial" w:hAnsi="Arial" w:cs="Arial"/>
          <w:sz w:val="24"/>
          <w:szCs w:val="24"/>
        </w:rPr>
        <w:t xml:space="preserve"> των αιτήσεων: </w:t>
      </w:r>
      <w:r>
        <w:rPr>
          <w:rFonts w:ascii="Arial" w:hAnsi="Arial" w:cs="Arial"/>
          <w:b/>
          <w:bCs/>
          <w:sz w:val="24"/>
          <w:szCs w:val="24"/>
        </w:rPr>
        <w:t>α)</w:t>
      </w:r>
      <w:r>
        <w:rPr>
          <w:rFonts w:ascii="Arial" w:hAnsi="Arial" w:cs="Arial"/>
          <w:sz w:val="24"/>
          <w:szCs w:val="24"/>
        </w:rPr>
        <w:t xml:space="preserve"> στο δικτυακό τόπο του ΑΣΕΠ (</w:t>
      </w:r>
      <w:r>
        <w:rPr>
          <w:rFonts w:ascii="Arial" w:hAnsi="Arial" w:cs="Arial"/>
          <w:sz w:val="24"/>
          <w:szCs w:val="24"/>
          <w:lang w:val="en-US"/>
        </w:rPr>
        <w:t>www</w:t>
      </w:r>
      <w:r>
        <w:rPr>
          <w:rFonts w:ascii="Arial" w:hAnsi="Arial" w:cs="Arial"/>
          <w:sz w:val="24"/>
          <w:szCs w:val="24"/>
        </w:rPr>
        <w:t>.</w:t>
      </w:r>
      <w:r>
        <w:rPr>
          <w:rFonts w:ascii="Arial" w:hAnsi="Arial" w:cs="Arial"/>
          <w:sz w:val="24"/>
          <w:szCs w:val="24"/>
          <w:lang w:val="en-US"/>
        </w:rPr>
        <w:t>asep</w:t>
      </w:r>
      <w:r>
        <w:rPr>
          <w:rFonts w:ascii="Arial" w:hAnsi="Arial" w:cs="Arial"/>
          <w:sz w:val="24"/>
          <w:szCs w:val="24"/>
        </w:rPr>
        <w:t>.</w:t>
      </w:r>
      <w:r>
        <w:rPr>
          <w:rFonts w:ascii="Arial" w:hAnsi="Arial" w:cs="Arial"/>
          <w:sz w:val="24"/>
          <w:szCs w:val="24"/>
          <w:lang w:val="en-US"/>
        </w:rPr>
        <w:t>gr</w:t>
      </w:r>
      <w:r>
        <w:rPr>
          <w:rFonts w:ascii="Arial" w:hAnsi="Arial" w:cs="Arial"/>
          <w:sz w:val="24"/>
          <w:szCs w:val="24"/>
        </w:rPr>
        <w:t xml:space="preserve">) και συγκεκριμένα ακολουθώντας από την κεντρική σελίδα τη διαδρομή: </w:t>
      </w:r>
      <w:r>
        <w:rPr>
          <w:rFonts w:ascii="Arial" w:hAnsi="Arial" w:cs="Arial"/>
          <w:b/>
          <w:bCs/>
          <w:sz w:val="24"/>
          <w:szCs w:val="24"/>
        </w:rPr>
        <w:t xml:space="preserve">Πολίτες </w:t>
      </w:r>
      <w:r>
        <w:rPr>
          <w:rFonts w:ascii="Wingdings" w:eastAsia="Wingdings" w:hAnsi="Wingdings" w:cs="Wingdings"/>
          <w:b/>
          <w:bCs/>
          <w:sz w:val="24"/>
          <w:szCs w:val="24"/>
        </w:rPr>
        <w:t></w:t>
      </w:r>
      <w:r>
        <w:rPr>
          <w:rFonts w:ascii="Arial" w:eastAsia="Wingdings" w:hAnsi="Arial" w:cs="Arial"/>
          <w:b/>
          <w:bCs/>
          <w:sz w:val="24"/>
          <w:szCs w:val="24"/>
        </w:rPr>
        <w:t xml:space="preserve"> Έντυπα – Διαδικασίες </w:t>
      </w:r>
      <w:r>
        <w:rPr>
          <w:rFonts w:ascii="Wingdings" w:eastAsia="Wingdings" w:hAnsi="Wingdings" w:cs="Wingdings"/>
          <w:b/>
          <w:bCs/>
          <w:sz w:val="24"/>
          <w:szCs w:val="24"/>
        </w:rPr>
        <w:t></w:t>
      </w:r>
      <w:r>
        <w:rPr>
          <w:rFonts w:ascii="Arial" w:eastAsia="Wingdings" w:hAnsi="Arial" w:cs="Arial"/>
          <w:b/>
          <w:bCs/>
          <w:sz w:val="24"/>
          <w:szCs w:val="24"/>
        </w:rPr>
        <w:t xml:space="preserve"> Διαγωνισμών Φορέων </w:t>
      </w:r>
      <w:r>
        <w:rPr>
          <w:rFonts w:ascii="Wingdings" w:eastAsia="Wingdings" w:hAnsi="Wingdings" w:cs="Wingdings"/>
          <w:b/>
          <w:bCs/>
          <w:sz w:val="24"/>
          <w:szCs w:val="24"/>
        </w:rPr>
        <w:t></w:t>
      </w:r>
      <w:r>
        <w:rPr>
          <w:rFonts w:ascii="Arial" w:eastAsia="Wingdings" w:hAnsi="Arial" w:cs="Arial"/>
          <w:b/>
          <w:bCs/>
          <w:sz w:val="24"/>
          <w:szCs w:val="24"/>
        </w:rPr>
        <w:t xml:space="preserve"> Ορ. Χρόνου ΣΟΧ </w:t>
      </w:r>
      <w:r w:rsidR="00450D06">
        <w:rPr>
          <w:rFonts w:ascii="Arial" w:hAnsi="Arial" w:cs="Arial"/>
          <w:b/>
          <w:bCs/>
          <w:sz w:val="24"/>
          <w:szCs w:val="24"/>
        </w:rPr>
        <w:t>β</w:t>
      </w:r>
      <w:r>
        <w:rPr>
          <w:rFonts w:ascii="Arial" w:eastAsia="Wingdings" w:hAnsi="Arial" w:cs="Arial"/>
          <w:b/>
          <w:bCs/>
          <w:sz w:val="24"/>
          <w:szCs w:val="24"/>
        </w:rPr>
        <w:t>)</w:t>
      </w:r>
      <w:r>
        <w:rPr>
          <w:rFonts w:ascii="Arial" w:eastAsia="Wingdings" w:hAnsi="Arial" w:cs="Arial"/>
          <w:sz w:val="24"/>
          <w:szCs w:val="24"/>
        </w:rPr>
        <w:t xml:space="preserve"> στα κατά τόπους Κέντρα Εξυπηρέτησης Πολιτών (ΚΕΠ) αλλά και στην ηλεκτρονική τους διεύθυνση (</w:t>
      </w:r>
      <w:r>
        <w:rPr>
          <w:rFonts w:ascii="Arial" w:eastAsia="Wingdings" w:hAnsi="Arial" w:cs="Arial"/>
          <w:sz w:val="24"/>
          <w:szCs w:val="24"/>
          <w:lang w:val="en-US"/>
        </w:rPr>
        <w:t>www</w:t>
      </w:r>
      <w:r>
        <w:rPr>
          <w:rFonts w:ascii="Arial" w:eastAsia="Wingdings" w:hAnsi="Arial" w:cs="Arial"/>
          <w:sz w:val="24"/>
          <w:szCs w:val="24"/>
        </w:rPr>
        <w:t>.</w:t>
      </w:r>
      <w:r>
        <w:rPr>
          <w:rFonts w:ascii="Arial" w:eastAsia="Wingdings" w:hAnsi="Arial" w:cs="Arial"/>
          <w:sz w:val="24"/>
          <w:szCs w:val="24"/>
          <w:lang w:val="en-US"/>
        </w:rPr>
        <w:t>kep</w:t>
      </w:r>
      <w:r>
        <w:rPr>
          <w:rFonts w:ascii="Arial" w:eastAsia="Wingdings" w:hAnsi="Arial" w:cs="Arial"/>
          <w:sz w:val="24"/>
          <w:szCs w:val="24"/>
        </w:rPr>
        <w:t>.</w:t>
      </w:r>
      <w:r>
        <w:rPr>
          <w:rFonts w:ascii="Arial" w:eastAsia="Wingdings" w:hAnsi="Arial" w:cs="Arial"/>
          <w:sz w:val="24"/>
          <w:szCs w:val="24"/>
          <w:lang w:val="en-US"/>
        </w:rPr>
        <w:t>gov</w:t>
      </w:r>
      <w:r>
        <w:rPr>
          <w:rFonts w:ascii="Arial" w:eastAsia="Wingdings" w:hAnsi="Arial" w:cs="Arial"/>
          <w:sz w:val="24"/>
          <w:szCs w:val="24"/>
        </w:rPr>
        <w:t>.</w:t>
      </w:r>
      <w:r>
        <w:rPr>
          <w:rFonts w:ascii="Arial" w:eastAsia="Wingdings" w:hAnsi="Arial" w:cs="Arial"/>
          <w:sz w:val="24"/>
          <w:szCs w:val="24"/>
          <w:lang w:val="en-US"/>
        </w:rPr>
        <w:t>gr</w:t>
      </w:r>
      <w:r>
        <w:rPr>
          <w:rFonts w:ascii="Arial" w:eastAsia="Wingdings" w:hAnsi="Arial" w:cs="Arial"/>
          <w:sz w:val="24"/>
          <w:szCs w:val="24"/>
        </w:rPr>
        <w:t xml:space="preserve">), απ' όπου μέσω της διαδρομής: </w:t>
      </w:r>
      <w:r>
        <w:rPr>
          <w:rFonts w:ascii="Arial" w:eastAsia="Wingdings" w:hAnsi="Arial" w:cs="Arial"/>
          <w:b/>
          <w:bCs/>
          <w:sz w:val="24"/>
          <w:szCs w:val="24"/>
        </w:rPr>
        <w:t xml:space="preserve">Σύνδεσμοι </w:t>
      </w:r>
      <w:r>
        <w:rPr>
          <w:rFonts w:ascii="Wingdings" w:eastAsia="Wingdings" w:hAnsi="Wingdings" w:cs="Wingdings"/>
          <w:b/>
          <w:bCs/>
          <w:sz w:val="24"/>
          <w:szCs w:val="24"/>
        </w:rPr>
        <w:t></w:t>
      </w:r>
      <w:r>
        <w:rPr>
          <w:rFonts w:ascii="Arial" w:eastAsia="Wingdings" w:hAnsi="Arial" w:cs="Arial"/>
          <w:b/>
          <w:bCs/>
          <w:sz w:val="24"/>
          <w:szCs w:val="24"/>
        </w:rPr>
        <w:t xml:space="preserve"> Ανεξάρτητες και άλλες αρχές </w:t>
      </w:r>
      <w:r>
        <w:rPr>
          <w:rFonts w:ascii="Wingdings" w:eastAsia="Wingdings" w:hAnsi="Wingdings" w:cs="Wingdings"/>
          <w:b/>
          <w:bCs/>
          <w:sz w:val="24"/>
          <w:szCs w:val="24"/>
        </w:rPr>
        <w:t></w:t>
      </w:r>
      <w:r>
        <w:rPr>
          <w:rFonts w:ascii="Arial" w:eastAsia="Wingdings" w:hAnsi="Arial" w:cs="Arial"/>
          <w:b/>
          <w:bCs/>
          <w:sz w:val="24"/>
          <w:szCs w:val="24"/>
        </w:rPr>
        <w:t xml:space="preserve"> ΑΣΕΠ</w:t>
      </w:r>
      <w:r>
        <w:rPr>
          <w:rFonts w:ascii="Arial" w:eastAsia="Wingdings" w:hAnsi="Arial" w:cs="Arial"/>
          <w:sz w:val="24"/>
          <w:szCs w:val="24"/>
        </w:rPr>
        <w:t xml:space="preserve"> θα οδηγηθούν στην κεντρική σελίδα του δικτυακού τόπου του ΑΣΕΠ και από εκεί θα έχουν πρόσβαση στα έντυπα μέσω της διαδρομής: </w:t>
      </w:r>
      <w:r>
        <w:rPr>
          <w:rFonts w:ascii="Arial" w:eastAsia="Wingdings" w:hAnsi="Arial" w:cs="Arial"/>
          <w:b/>
          <w:bCs/>
          <w:sz w:val="24"/>
          <w:szCs w:val="24"/>
        </w:rPr>
        <w:t xml:space="preserve">Πολίτες </w:t>
      </w:r>
      <w:r>
        <w:rPr>
          <w:rFonts w:ascii="Wingdings" w:eastAsia="Wingdings" w:hAnsi="Wingdings" w:cs="Wingdings"/>
          <w:b/>
          <w:bCs/>
          <w:sz w:val="24"/>
          <w:szCs w:val="24"/>
        </w:rPr>
        <w:t></w:t>
      </w:r>
      <w:r>
        <w:rPr>
          <w:rFonts w:ascii="Arial" w:eastAsia="Wingdings" w:hAnsi="Arial" w:cs="Arial"/>
          <w:b/>
          <w:bCs/>
          <w:sz w:val="24"/>
          <w:szCs w:val="24"/>
        </w:rPr>
        <w:t xml:space="preserve"> Έντυπα – Διαδικασίες </w:t>
      </w:r>
      <w:r>
        <w:rPr>
          <w:rFonts w:ascii="Wingdings" w:eastAsia="Wingdings" w:hAnsi="Wingdings" w:cs="Wingdings"/>
          <w:b/>
          <w:bCs/>
          <w:sz w:val="24"/>
          <w:szCs w:val="24"/>
        </w:rPr>
        <w:t></w:t>
      </w:r>
      <w:r>
        <w:rPr>
          <w:rFonts w:ascii="Arial" w:eastAsia="Wingdings" w:hAnsi="Arial" w:cs="Arial"/>
          <w:b/>
          <w:bCs/>
          <w:sz w:val="24"/>
          <w:szCs w:val="24"/>
        </w:rPr>
        <w:t xml:space="preserve"> Διαγωνισμών Φορέων </w:t>
      </w:r>
      <w:r>
        <w:rPr>
          <w:rFonts w:ascii="Wingdings" w:eastAsia="Wingdings" w:hAnsi="Wingdings" w:cs="Wingdings"/>
          <w:b/>
          <w:bCs/>
          <w:sz w:val="24"/>
          <w:szCs w:val="24"/>
        </w:rPr>
        <w:t></w:t>
      </w:r>
      <w:r>
        <w:rPr>
          <w:rFonts w:ascii="Arial" w:eastAsia="Wingdings" w:hAnsi="Arial" w:cs="Arial"/>
          <w:b/>
          <w:bCs/>
          <w:sz w:val="24"/>
          <w:szCs w:val="24"/>
        </w:rPr>
        <w:t xml:space="preserve"> Ορ. Χρόνου ΣΟΧ. </w:t>
      </w:r>
    </w:p>
    <w:p w:rsidR="00411C08" w:rsidRDefault="00411C08">
      <w:pPr>
        <w:pStyle w:val="af1"/>
        <w:pBdr>
          <w:top w:val="single" w:sz="4" w:space="1" w:color="000000"/>
          <w:left w:val="single" w:sz="4" w:space="4" w:color="000000"/>
          <w:bottom w:val="single" w:sz="4" w:space="1" w:color="000000"/>
          <w:right w:val="single" w:sz="4" w:space="4" w:color="000000"/>
        </w:pBdr>
        <w:spacing w:line="240" w:lineRule="auto"/>
        <w:rPr>
          <w:rFonts w:ascii="Arial" w:eastAsia="Wingdings" w:hAnsi="Arial" w:cs="Arial"/>
          <w:b/>
          <w:sz w:val="24"/>
          <w:szCs w:val="24"/>
          <w:u w:val="single"/>
        </w:rPr>
      </w:pPr>
      <w:r>
        <w:rPr>
          <w:rFonts w:ascii="Arial" w:eastAsia="Wingdings" w:hAnsi="Arial" w:cs="Arial"/>
          <w:b/>
          <w:bCs/>
          <w:sz w:val="24"/>
          <w:szCs w:val="24"/>
        </w:rPr>
        <w:t>Π</w:t>
      </w:r>
      <w:r>
        <w:rPr>
          <w:rFonts w:ascii="Arial" w:eastAsia="Wingdings" w:hAnsi="Arial" w:cs="Arial"/>
          <w:b/>
          <w:sz w:val="24"/>
          <w:szCs w:val="24"/>
        </w:rPr>
        <w:t>ροτάσσονται</w:t>
      </w:r>
      <w:r>
        <w:rPr>
          <w:rFonts w:ascii="Arial" w:eastAsia="Wingdings" w:hAnsi="Arial" w:cs="Arial"/>
          <w:sz w:val="24"/>
          <w:szCs w:val="24"/>
        </w:rPr>
        <w:t xml:space="preserve"> των λοιπών υποψηφίων που ανήκουν στον ίδιο πίνακα προσόντων, ανεξάρτητα από το σύνολο των μονάδων που συγκεντρώνουν, οι </w:t>
      </w:r>
      <w:r>
        <w:rPr>
          <w:rFonts w:ascii="Arial" w:eastAsia="Wingdings" w:hAnsi="Arial" w:cs="Arial"/>
          <w:b/>
          <w:sz w:val="24"/>
          <w:szCs w:val="24"/>
        </w:rPr>
        <w:t>μόνιμοι κάτοικοι</w:t>
      </w:r>
      <w:r>
        <w:rPr>
          <w:rFonts w:ascii="Arial" w:eastAsia="Wingdings" w:hAnsi="Arial" w:cs="Arial"/>
          <w:sz w:val="24"/>
          <w:szCs w:val="24"/>
        </w:rPr>
        <w:t xml:space="preserve"> του δήμου Πάρου, (άρθρο ένατο, παρ.28 του ν. 4057/2012).</w:t>
      </w:r>
    </w:p>
    <w:p w:rsidR="00411C08" w:rsidRDefault="00411C08">
      <w:pPr>
        <w:pStyle w:val="af1"/>
        <w:spacing w:before="60" w:line="240" w:lineRule="auto"/>
        <w:rPr>
          <w:rFonts w:ascii="Arial" w:eastAsia="Wingdings" w:hAnsi="Arial" w:cs="Arial"/>
          <w:b/>
          <w:sz w:val="24"/>
          <w:szCs w:val="24"/>
          <w:u w:val="single"/>
        </w:rPr>
      </w:pPr>
    </w:p>
    <w:p w:rsidR="00411C08" w:rsidRDefault="00411C08">
      <w:pPr>
        <w:pStyle w:val="ab"/>
        <w:tabs>
          <w:tab w:val="left" w:pos="567"/>
        </w:tabs>
        <w:ind w:left="0"/>
        <w:rPr>
          <w:rFonts w:ascii="Arial" w:eastAsia="Wingdings" w:hAnsi="Arial" w:cs="Arial"/>
          <w:sz w:val="24"/>
          <w:szCs w:val="24"/>
        </w:rPr>
      </w:pPr>
      <w:r>
        <w:rPr>
          <w:rFonts w:ascii="Arial" w:eastAsia="Wingdings" w:hAnsi="Arial" w:cs="Arial"/>
          <w:b/>
          <w:u w:val="single"/>
        </w:rPr>
        <w:t>Ανάρτηση πινάκων και υποβολή ενστάσεων</w:t>
      </w:r>
    </w:p>
    <w:p w:rsidR="00411C08" w:rsidRDefault="00411C08">
      <w:pPr>
        <w:pStyle w:val="ab"/>
        <w:tabs>
          <w:tab w:val="left" w:pos="567"/>
        </w:tabs>
        <w:spacing w:before="120"/>
        <w:ind w:left="0"/>
        <w:jc w:val="both"/>
        <w:rPr>
          <w:rFonts w:ascii="Arial" w:eastAsia="Wingdings" w:hAnsi="Arial" w:cs="Arial"/>
          <w:sz w:val="24"/>
          <w:szCs w:val="24"/>
        </w:rPr>
      </w:pPr>
      <w:r>
        <w:rPr>
          <w:rFonts w:ascii="Arial" w:eastAsia="Wingdings" w:hAnsi="Arial" w:cs="Arial"/>
          <w:sz w:val="24"/>
          <w:szCs w:val="24"/>
        </w:rPr>
        <w:t xml:space="preserve">Μετά την κατάρτιση των πινάκων, η υπηρεσία μας </w:t>
      </w:r>
      <w:r>
        <w:rPr>
          <w:rFonts w:ascii="Arial" w:eastAsia="Wingdings" w:hAnsi="Arial" w:cs="Arial"/>
          <w:b/>
          <w:bCs/>
          <w:sz w:val="24"/>
          <w:szCs w:val="24"/>
        </w:rPr>
        <w:t>θα αναρτήσει,</w:t>
      </w:r>
      <w:r>
        <w:rPr>
          <w:rFonts w:ascii="Arial" w:eastAsia="Wingdings" w:hAnsi="Arial" w:cs="Arial"/>
          <w:sz w:val="24"/>
          <w:szCs w:val="24"/>
        </w:rPr>
        <w:t xml:space="preserve"> </w:t>
      </w:r>
      <w:r>
        <w:rPr>
          <w:rFonts w:ascii="Arial" w:eastAsia="Wingdings" w:hAnsi="Arial" w:cs="Arial"/>
          <w:b/>
          <w:bCs/>
          <w:sz w:val="24"/>
          <w:szCs w:val="24"/>
        </w:rPr>
        <w:t>το αργότερο μέσα σε είκοσι (20) ημέρες από τη λήξη της προθεσμίας υποβολής των αιτήσεων συμμετοχής,</w:t>
      </w:r>
      <w:r>
        <w:rPr>
          <w:rFonts w:ascii="Arial" w:eastAsia="Wingdings" w:hAnsi="Arial" w:cs="Arial"/>
          <w:sz w:val="24"/>
          <w:szCs w:val="24"/>
        </w:rPr>
        <w:t xml:space="preserve"> </w:t>
      </w:r>
      <w:r>
        <w:rPr>
          <w:rFonts w:ascii="Arial" w:eastAsia="Wingdings" w:hAnsi="Arial" w:cs="Arial"/>
          <w:b/>
          <w:bCs/>
          <w:sz w:val="24"/>
          <w:szCs w:val="24"/>
        </w:rPr>
        <w:t>τους πίνακες κατάταξης</w:t>
      </w:r>
      <w:r>
        <w:rPr>
          <w:rFonts w:ascii="Arial" w:eastAsia="Wingdings" w:hAnsi="Arial" w:cs="Arial"/>
          <w:sz w:val="24"/>
          <w:szCs w:val="24"/>
        </w:rPr>
        <w:t xml:space="preserve"> </w:t>
      </w:r>
      <w:r>
        <w:rPr>
          <w:rFonts w:ascii="Arial" w:eastAsia="Wingdings" w:hAnsi="Arial" w:cs="Arial"/>
          <w:b/>
          <w:sz w:val="24"/>
          <w:szCs w:val="24"/>
        </w:rPr>
        <w:t>των υποψηφίων</w:t>
      </w:r>
      <w:r>
        <w:rPr>
          <w:rFonts w:ascii="Arial" w:eastAsia="Wingdings" w:hAnsi="Arial" w:cs="Arial"/>
          <w:sz w:val="24"/>
          <w:szCs w:val="24"/>
        </w:rPr>
        <w:t xml:space="preserve"> στ</w:t>
      </w:r>
      <w:r w:rsidR="00450D06">
        <w:rPr>
          <w:rFonts w:ascii="Arial" w:eastAsia="Wingdings" w:hAnsi="Arial" w:cs="Arial"/>
          <w:sz w:val="24"/>
          <w:szCs w:val="24"/>
        </w:rPr>
        <w:t>α</w:t>
      </w:r>
      <w:r>
        <w:rPr>
          <w:rFonts w:ascii="Arial" w:eastAsia="Wingdings" w:hAnsi="Arial" w:cs="Arial"/>
          <w:sz w:val="24"/>
          <w:szCs w:val="24"/>
        </w:rPr>
        <w:t xml:space="preserve"> κατ</w:t>
      </w:r>
      <w:r w:rsidR="00450D06">
        <w:rPr>
          <w:rFonts w:ascii="Arial" w:eastAsia="Wingdings" w:hAnsi="Arial" w:cs="Arial"/>
          <w:sz w:val="24"/>
          <w:szCs w:val="24"/>
        </w:rPr>
        <w:t>αστή</w:t>
      </w:r>
      <w:r>
        <w:rPr>
          <w:rFonts w:ascii="Arial" w:eastAsia="Wingdings" w:hAnsi="Arial" w:cs="Arial"/>
          <w:sz w:val="24"/>
          <w:szCs w:val="24"/>
        </w:rPr>
        <w:t>μα</w:t>
      </w:r>
      <w:r w:rsidR="00450D06">
        <w:rPr>
          <w:rFonts w:ascii="Arial" w:eastAsia="Wingdings" w:hAnsi="Arial" w:cs="Arial"/>
          <w:sz w:val="24"/>
          <w:szCs w:val="24"/>
        </w:rPr>
        <w:t>τα</w:t>
      </w:r>
      <w:r>
        <w:rPr>
          <w:rFonts w:ascii="Arial" w:eastAsia="Wingdings" w:hAnsi="Arial" w:cs="Arial"/>
          <w:sz w:val="24"/>
          <w:szCs w:val="24"/>
        </w:rPr>
        <w:t xml:space="preserve"> της υπηρεσίας μας, </w:t>
      </w:r>
      <w:r w:rsidR="00E81EC6" w:rsidRPr="00E81EC6">
        <w:rPr>
          <w:rFonts w:ascii="Arial" w:eastAsia="Wingdings" w:hAnsi="Arial" w:cs="Arial"/>
          <w:sz w:val="24"/>
          <w:szCs w:val="24"/>
        </w:rPr>
        <w:t xml:space="preserve">και στο δικτυακό τόπο του </w:t>
      </w:r>
      <w:r w:rsidR="00E81EC6" w:rsidRPr="00450D06">
        <w:rPr>
          <w:rFonts w:ascii="Arial" w:eastAsia="MgHelveticaUCPol" w:hAnsi="Arial" w:cs="Arial"/>
          <w:bCs/>
          <w:sz w:val="24"/>
          <w:szCs w:val="24"/>
        </w:rPr>
        <w:t>Δήμου Πάρου</w:t>
      </w:r>
      <w:r w:rsidR="00E81EC6" w:rsidRPr="00E81EC6">
        <w:rPr>
          <w:rFonts w:ascii="Arial" w:eastAsia="Wingdings" w:hAnsi="Arial" w:cs="Arial"/>
          <w:sz w:val="24"/>
          <w:szCs w:val="24"/>
        </w:rPr>
        <w:t xml:space="preserve"> </w:t>
      </w:r>
      <w:r w:rsidR="00E81EC6" w:rsidRPr="00E81EC6">
        <w:rPr>
          <w:rFonts w:ascii="Arial" w:eastAsia="Wingdings" w:hAnsi="Arial" w:cs="Arial"/>
          <w:bCs/>
          <w:sz w:val="24"/>
          <w:szCs w:val="24"/>
        </w:rPr>
        <w:t>(</w:t>
      </w:r>
      <w:hyperlink r:id="rId10" w:history="1">
        <w:r w:rsidR="00E81EC6" w:rsidRPr="00E81EC6">
          <w:rPr>
            <w:rStyle w:val="-"/>
            <w:rFonts w:ascii="Arial" w:eastAsia="Wingdings" w:hAnsi="Arial" w:cs="Arial"/>
            <w:bCs/>
            <w:sz w:val="24"/>
            <w:szCs w:val="24"/>
            <w:lang w:val="en-US"/>
          </w:rPr>
          <w:t>www</w:t>
        </w:r>
        <w:r w:rsidR="00E81EC6" w:rsidRPr="00E81EC6">
          <w:rPr>
            <w:rStyle w:val="-"/>
            <w:rFonts w:ascii="Arial" w:eastAsia="Wingdings" w:hAnsi="Arial" w:cs="Arial"/>
            <w:bCs/>
            <w:sz w:val="24"/>
            <w:szCs w:val="24"/>
          </w:rPr>
          <w:t>.</w:t>
        </w:r>
        <w:r w:rsidR="00E81EC6" w:rsidRPr="00E81EC6">
          <w:rPr>
            <w:rStyle w:val="-"/>
            <w:rFonts w:ascii="Arial" w:eastAsia="Wingdings" w:hAnsi="Arial" w:cs="Arial"/>
            <w:bCs/>
            <w:sz w:val="24"/>
            <w:szCs w:val="24"/>
            <w:lang w:val="en-US"/>
          </w:rPr>
          <w:t>paros</w:t>
        </w:r>
        <w:r w:rsidR="00E81EC6" w:rsidRPr="00E81EC6">
          <w:rPr>
            <w:rStyle w:val="-"/>
            <w:rFonts w:ascii="Arial" w:eastAsia="Wingdings" w:hAnsi="Arial" w:cs="Arial"/>
            <w:bCs/>
            <w:sz w:val="24"/>
            <w:szCs w:val="24"/>
          </w:rPr>
          <w:t>.</w:t>
        </w:r>
        <w:r w:rsidR="00E81EC6" w:rsidRPr="00E81EC6">
          <w:rPr>
            <w:rStyle w:val="-"/>
            <w:rFonts w:ascii="Arial" w:eastAsia="Wingdings" w:hAnsi="Arial" w:cs="Arial"/>
            <w:bCs/>
            <w:sz w:val="24"/>
            <w:szCs w:val="24"/>
            <w:lang w:val="en-US"/>
          </w:rPr>
          <w:t>gr</w:t>
        </w:r>
      </w:hyperlink>
      <w:r w:rsidR="00E81EC6" w:rsidRPr="00E81EC6">
        <w:rPr>
          <w:rFonts w:ascii="Arial" w:eastAsia="Wingdings" w:hAnsi="Arial" w:cs="Arial"/>
          <w:bCs/>
          <w:sz w:val="24"/>
          <w:szCs w:val="24"/>
        </w:rPr>
        <w:t>)</w:t>
      </w:r>
      <w:r w:rsidR="00E81EC6">
        <w:rPr>
          <w:rFonts w:ascii="Arial" w:eastAsia="Wingdings" w:hAnsi="Arial" w:cs="Arial"/>
          <w:bCs/>
          <w:sz w:val="24"/>
          <w:szCs w:val="24"/>
        </w:rPr>
        <w:t xml:space="preserve"> </w:t>
      </w:r>
      <w:r>
        <w:rPr>
          <w:rFonts w:ascii="Arial" w:eastAsia="Wingdings" w:hAnsi="Arial" w:cs="Arial"/>
          <w:sz w:val="24"/>
          <w:szCs w:val="24"/>
        </w:rPr>
        <w:t xml:space="preserve">τους οποίους πρέπει να αποστείλει </w:t>
      </w:r>
      <w:r>
        <w:rPr>
          <w:rFonts w:ascii="Arial" w:eastAsia="Wingdings" w:hAnsi="Arial" w:cs="Arial"/>
          <w:b/>
          <w:sz w:val="24"/>
          <w:szCs w:val="24"/>
          <w:u w:val="single"/>
        </w:rPr>
        <w:t>άμεσα</w:t>
      </w:r>
      <w:r>
        <w:rPr>
          <w:rFonts w:ascii="Arial" w:eastAsia="Wingdings" w:hAnsi="Arial" w:cs="Arial"/>
          <w:sz w:val="24"/>
          <w:szCs w:val="24"/>
        </w:rPr>
        <w:t xml:space="preserve"> για έλεγχο στο ΑΣΕΠ, ενώ θα συνταχθεί </w:t>
      </w:r>
      <w:r>
        <w:rPr>
          <w:rFonts w:ascii="Arial" w:eastAsia="Wingdings" w:hAnsi="Arial" w:cs="Arial"/>
          <w:b/>
          <w:sz w:val="24"/>
          <w:szCs w:val="24"/>
          <w:u w:val="single"/>
        </w:rPr>
        <w:t>και</w:t>
      </w:r>
      <w:r>
        <w:rPr>
          <w:rFonts w:ascii="Arial" w:eastAsia="Wingdings" w:hAnsi="Arial" w:cs="Arial"/>
          <w:sz w:val="24"/>
          <w:szCs w:val="24"/>
        </w:rPr>
        <w:t xml:space="preserve"> </w:t>
      </w:r>
      <w:r>
        <w:rPr>
          <w:rFonts w:ascii="Arial" w:eastAsia="Wingdings" w:hAnsi="Arial" w:cs="Arial"/>
          <w:b/>
          <w:sz w:val="24"/>
          <w:szCs w:val="24"/>
        </w:rPr>
        <w:t>σχετικό</w:t>
      </w:r>
      <w:r>
        <w:rPr>
          <w:rFonts w:ascii="Arial" w:eastAsia="Wingdings" w:hAnsi="Arial" w:cs="Arial"/>
          <w:sz w:val="24"/>
          <w:szCs w:val="24"/>
        </w:rPr>
        <w:t xml:space="preserve"> </w:t>
      </w:r>
      <w:r>
        <w:rPr>
          <w:rFonts w:ascii="Arial" w:eastAsia="Wingdings" w:hAnsi="Arial" w:cs="Arial"/>
          <w:b/>
          <w:sz w:val="24"/>
          <w:szCs w:val="24"/>
        </w:rPr>
        <w:t xml:space="preserve">πρακτικό ανάρτησης </w:t>
      </w:r>
      <w:r>
        <w:rPr>
          <w:rFonts w:ascii="Arial" w:eastAsia="Wingdings" w:hAnsi="Arial" w:cs="Arial"/>
          <w:sz w:val="24"/>
          <w:szCs w:val="24"/>
        </w:rPr>
        <w:t xml:space="preserve">(σύμφωνα με το άρθρο 21 παρ. 11 του Ν. 2190/1994 όπως ισχύει) το οποίο θα υπογραφεί από δύο (2) υπαλλήλους της υπηρεσίας. Το πρακτικό αυτό θα αποσταλεί </w:t>
      </w:r>
      <w:r>
        <w:rPr>
          <w:rFonts w:ascii="Arial" w:eastAsia="Wingdings" w:hAnsi="Arial" w:cs="Arial"/>
          <w:b/>
          <w:sz w:val="24"/>
          <w:szCs w:val="24"/>
          <w:u w:val="single"/>
        </w:rPr>
        <w:t>αυθημερόν</w:t>
      </w:r>
      <w:r>
        <w:rPr>
          <w:rFonts w:ascii="Arial" w:eastAsia="Wingdings" w:hAnsi="Arial" w:cs="Arial"/>
          <w:sz w:val="24"/>
          <w:szCs w:val="24"/>
        </w:rPr>
        <w:t xml:space="preserve"> στο ΑΣΕΠ </w:t>
      </w:r>
      <w:r>
        <w:rPr>
          <w:rFonts w:ascii="Arial" w:eastAsia="Wingdings" w:hAnsi="Arial" w:cs="Arial"/>
          <w:bCs/>
          <w:sz w:val="24"/>
          <w:szCs w:val="24"/>
        </w:rPr>
        <w:t xml:space="preserve">είτε στο </w:t>
      </w:r>
      <w:r>
        <w:rPr>
          <w:rFonts w:ascii="Arial" w:eastAsia="Wingdings" w:hAnsi="Arial" w:cs="Arial"/>
          <w:bCs/>
          <w:sz w:val="24"/>
          <w:szCs w:val="24"/>
          <w:lang w:val="en-US"/>
        </w:rPr>
        <w:t>e</w:t>
      </w:r>
      <w:r>
        <w:rPr>
          <w:rFonts w:ascii="Arial" w:eastAsia="Wingdings" w:hAnsi="Arial" w:cs="Arial"/>
          <w:bCs/>
          <w:sz w:val="24"/>
          <w:szCs w:val="24"/>
        </w:rPr>
        <w:t xml:space="preserve">-mail: </w:t>
      </w:r>
      <w:r>
        <w:rPr>
          <w:rFonts w:ascii="Arial" w:eastAsia="Wingdings" w:hAnsi="Arial" w:cs="Arial"/>
          <w:b/>
          <w:bCs/>
          <w:sz w:val="24"/>
          <w:szCs w:val="24"/>
        </w:rPr>
        <w:t>sox@asep.gr</w:t>
      </w:r>
      <w:r>
        <w:rPr>
          <w:rFonts w:ascii="Arial" w:eastAsia="Wingdings" w:hAnsi="Arial" w:cs="Arial"/>
          <w:bCs/>
          <w:sz w:val="24"/>
          <w:szCs w:val="24"/>
        </w:rPr>
        <w:t xml:space="preserve"> είτε στο </w:t>
      </w:r>
      <w:r>
        <w:rPr>
          <w:rFonts w:ascii="Arial" w:eastAsia="Wingdings" w:hAnsi="Arial" w:cs="Arial"/>
          <w:bCs/>
          <w:sz w:val="24"/>
          <w:szCs w:val="24"/>
          <w:lang w:val="en-US"/>
        </w:rPr>
        <w:t>fax</w:t>
      </w:r>
      <w:r>
        <w:rPr>
          <w:rFonts w:ascii="Arial" w:eastAsia="Wingdings" w:hAnsi="Arial" w:cs="Arial"/>
          <w:bCs/>
          <w:sz w:val="24"/>
          <w:szCs w:val="24"/>
        </w:rPr>
        <w:t xml:space="preserve">: </w:t>
      </w:r>
      <w:r>
        <w:rPr>
          <w:rFonts w:ascii="Arial" w:eastAsia="Wingdings" w:hAnsi="Arial" w:cs="Arial"/>
          <w:b/>
          <w:bCs/>
          <w:sz w:val="24"/>
          <w:szCs w:val="24"/>
        </w:rPr>
        <w:t xml:space="preserve">210 6467728 </w:t>
      </w:r>
      <w:r>
        <w:rPr>
          <w:rFonts w:ascii="Arial" w:eastAsia="Wingdings" w:hAnsi="Arial" w:cs="Arial"/>
          <w:bCs/>
          <w:sz w:val="24"/>
          <w:szCs w:val="24"/>
        </w:rPr>
        <w:t>ή</w:t>
      </w:r>
      <w:r>
        <w:rPr>
          <w:rFonts w:ascii="Arial" w:eastAsia="Wingdings" w:hAnsi="Arial" w:cs="Arial"/>
          <w:b/>
          <w:bCs/>
          <w:sz w:val="24"/>
          <w:szCs w:val="24"/>
        </w:rPr>
        <w:t xml:space="preserve"> 213 1319188</w:t>
      </w:r>
      <w:r>
        <w:rPr>
          <w:rFonts w:ascii="Arial" w:eastAsia="Wingdings" w:hAnsi="Arial" w:cs="Arial"/>
          <w:bCs/>
          <w:sz w:val="24"/>
          <w:szCs w:val="24"/>
        </w:rPr>
        <w:t>.</w:t>
      </w:r>
    </w:p>
    <w:p w:rsidR="00411C08" w:rsidRPr="004A5A4B" w:rsidRDefault="00411C08" w:rsidP="004A5A4B">
      <w:pPr>
        <w:pStyle w:val="ab"/>
        <w:tabs>
          <w:tab w:val="left" w:pos="567"/>
        </w:tabs>
        <w:spacing w:before="120"/>
        <w:ind w:left="0"/>
        <w:jc w:val="both"/>
        <w:rPr>
          <w:rFonts w:ascii="Arial" w:eastAsia="Arial" w:hAnsi="Arial" w:cs="Arial"/>
          <w:sz w:val="24"/>
          <w:szCs w:val="24"/>
        </w:rPr>
      </w:pPr>
      <w:r>
        <w:rPr>
          <w:rFonts w:ascii="Arial" w:eastAsia="Wingdings" w:hAnsi="Arial" w:cs="Arial"/>
          <w:sz w:val="24"/>
          <w:szCs w:val="24"/>
        </w:rPr>
        <w:t xml:space="preserve">Κατά των πινάκων αυτών, επιτρέπεται στους ενδιαφερόμενους η άσκηση </w:t>
      </w:r>
      <w:r>
        <w:rPr>
          <w:rFonts w:ascii="Arial" w:eastAsia="Wingdings" w:hAnsi="Arial" w:cs="Arial"/>
          <w:b/>
          <w:sz w:val="24"/>
          <w:szCs w:val="24"/>
        </w:rPr>
        <w:t>ένστασης</w:t>
      </w:r>
      <w:r>
        <w:rPr>
          <w:rFonts w:ascii="Arial" w:eastAsia="Wingdings" w:hAnsi="Arial" w:cs="Arial"/>
          <w:sz w:val="24"/>
          <w:szCs w:val="24"/>
        </w:rPr>
        <w:t xml:space="preserve">, μέσα σε αποκλειστική </w:t>
      </w:r>
      <w:r>
        <w:rPr>
          <w:rFonts w:ascii="Arial" w:eastAsia="Wingdings" w:hAnsi="Arial" w:cs="Arial"/>
          <w:b/>
          <w:sz w:val="24"/>
          <w:szCs w:val="24"/>
        </w:rPr>
        <w:t>προθεσμία δέκα (10) ημερών (υπολογιζόμενες ημερολογιακά)</w:t>
      </w:r>
      <w:r>
        <w:rPr>
          <w:rFonts w:ascii="Arial" w:eastAsia="Wingdings" w:hAnsi="Arial" w:cs="Arial"/>
          <w:sz w:val="24"/>
          <w:szCs w:val="24"/>
        </w:rPr>
        <w:t xml:space="preserve">, η οποία αρχίζει από την επόμενη ημέρα της ανάρτησής τους. Η ένσταση </w:t>
      </w:r>
      <w:r>
        <w:rPr>
          <w:rFonts w:ascii="Arial" w:eastAsia="Wingdings" w:hAnsi="Arial" w:cs="Arial"/>
          <w:b/>
          <w:bCs/>
          <w:sz w:val="24"/>
          <w:szCs w:val="24"/>
        </w:rPr>
        <w:t>υποβάλλεται αποκλειστικά με ηλεκτρονικό τρόπο στο ΑΣΕΠ</w:t>
      </w:r>
      <w:r>
        <w:rPr>
          <w:rFonts w:ascii="Arial" w:eastAsia="Wingdings" w:hAnsi="Arial" w:cs="Arial"/>
          <w:sz w:val="24"/>
          <w:szCs w:val="24"/>
        </w:rPr>
        <w:t xml:space="preserve"> </w:t>
      </w:r>
      <w:bookmarkStart w:id="1" w:name="_Hlk37109444"/>
      <w:r>
        <w:rPr>
          <w:rStyle w:val="a5"/>
          <w:rFonts w:ascii="Tahoma" w:eastAsia="Wingdings" w:hAnsi="Tahoma" w:cs="Tahoma"/>
          <w:color w:val="333333"/>
          <w:sz w:val="21"/>
          <w:szCs w:val="21"/>
          <w:shd w:val="clear" w:color="auto" w:fill="FEFEFE"/>
        </w:rPr>
        <w:t>στη διεύθυνση ηλεκτρονικού ταχυδρομείου</w:t>
      </w:r>
      <w:r>
        <w:rPr>
          <w:rFonts w:ascii="Arial" w:eastAsia="Wingdings" w:hAnsi="Arial" w:cs="Arial"/>
          <w:sz w:val="24"/>
          <w:szCs w:val="24"/>
        </w:rPr>
        <w:t xml:space="preserve"> (</w:t>
      </w:r>
      <w:hyperlink r:id="rId11" w:history="1">
        <w:r>
          <w:rPr>
            <w:rStyle w:val="-"/>
            <w:rFonts w:ascii="Arial" w:eastAsia="Wingdings" w:hAnsi="Arial" w:cs="Arial"/>
            <w:sz w:val="24"/>
            <w:szCs w:val="24"/>
            <w:lang w:val="en-US"/>
          </w:rPr>
          <w:t>prosl</w:t>
        </w:r>
        <w:r>
          <w:rPr>
            <w:rStyle w:val="-"/>
            <w:rFonts w:ascii="Arial" w:eastAsia="Wingdings" w:hAnsi="Arial" w:cs="Arial"/>
            <w:sz w:val="24"/>
            <w:szCs w:val="24"/>
          </w:rPr>
          <w:t>.</w:t>
        </w:r>
        <w:r>
          <w:rPr>
            <w:rStyle w:val="-"/>
            <w:rFonts w:ascii="Arial" w:eastAsia="Wingdings" w:hAnsi="Arial" w:cs="Arial"/>
            <w:sz w:val="24"/>
            <w:szCs w:val="24"/>
            <w:lang w:val="en-US"/>
          </w:rPr>
          <w:t>enstasi</w:t>
        </w:r>
        <w:r>
          <w:rPr>
            <w:rStyle w:val="-"/>
            <w:rFonts w:ascii="Arial" w:eastAsia="Wingdings" w:hAnsi="Arial" w:cs="Arial"/>
            <w:sz w:val="24"/>
            <w:szCs w:val="24"/>
          </w:rPr>
          <w:t>@</w:t>
        </w:r>
        <w:r>
          <w:rPr>
            <w:rStyle w:val="-"/>
            <w:rFonts w:ascii="Arial" w:eastAsia="Wingdings" w:hAnsi="Arial" w:cs="Arial"/>
            <w:sz w:val="24"/>
            <w:szCs w:val="24"/>
            <w:lang w:val="en-US"/>
          </w:rPr>
          <w:t>asep</w:t>
        </w:r>
        <w:r>
          <w:rPr>
            <w:rStyle w:val="-"/>
            <w:rFonts w:ascii="Arial" w:eastAsia="Wingdings" w:hAnsi="Arial" w:cs="Arial"/>
            <w:sz w:val="24"/>
            <w:szCs w:val="24"/>
          </w:rPr>
          <w:t>.</w:t>
        </w:r>
        <w:r>
          <w:rPr>
            <w:rStyle w:val="-"/>
            <w:rFonts w:ascii="Arial" w:eastAsia="Wingdings" w:hAnsi="Arial" w:cs="Arial"/>
            <w:sz w:val="24"/>
            <w:szCs w:val="24"/>
            <w:lang w:val="en-US"/>
          </w:rPr>
          <w:t>gr</w:t>
        </w:r>
      </w:hyperlink>
      <w:r>
        <w:rPr>
          <w:rFonts w:ascii="Arial" w:eastAsia="Wingdings" w:hAnsi="Arial" w:cs="Arial"/>
          <w:sz w:val="24"/>
          <w:szCs w:val="24"/>
        </w:rPr>
        <w:t xml:space="preserve">) </w:t>
      </w:r>
      <w:bookmarkEnd w:id="1"/>
      <w:r>
        <w:rPr>
          <w:rFonts w:ascii="Arial" w:eastAsia="Wingdings" w:hAnsi="Arial" w:cs="Arial"/>
          <w:sz w:val="24"/>
          <w:szCs w:val="24"/>
        </w:rPr>
        <w:t xml:space="preserve">και, για να εξεταστεί, πρέπει να συνοδεύεται από αποδεικτικό καταβολής </w:t>
      </w:r>
      <w:r>
        <w:rPr>
          <w:rFonts w:ascii="Arial" w:eastAsia="Wingdings" w:hAnsi="Arial" w:cs="Arial"/>
          <w:b/>
          <w:sz w:val="24"/>
          <w:szCs w:val="24"/>
        </w:rPr>
        <w:t>παραβόλου είκοσι ευρώ (20 €)</w:t>
      </w:r>
      <w:r>
        <w:rPr>
          <w:rFonts w:ascii="Arial" w:eastAsia="Wingdings" w:hAnsi="Arial" w:cs="Arial"/>
          <w:sz w:val="24"/>
          <w:szCs w:val="24"/>
        </w:rPr>
        <w:t xml:space="preserve">, που έχει εκδοθεί </w:t>
      </w:r>
      <w:r>
        <w:rPr>
          <w:rFonts w:ascii="Arial" w:eastAsia="Wingdings" w:hAnsi="Arial" w:cs="Arial"/>
          <w:b/>
          <w:sz w:val="24"/>
          <w:szCs w:val="24"/>
        </w:rPr>
        <w:t>είτε</w:t>
      </w:r>
      <w:r>
        <w:rPr>
          <w:rFonts w:ascii="Arial" w:eastAsia="Wingdings" w:hAnsi="Arial" w:cs="Arial"/>
          <w:sz w:val="24"/>
          <w:szCs w:val="24"/>
        </w:rPr>
        <w:t xml:space="preserve"> μέσω της εφαρμογής του ηλεκτρονικού παραβόλου (e-παράβολο), βλ. λογότυπο «ΗΛΕΚΤΡΟΝΙΚΟ ΠΑΡΑΒΟΛΟ» στον διαδικτυακό τόπο του ΑΣΕΠ (www.asep.gr), </w:t>
      </w:r>
      <w:r>
        <w:rPr>
          <w:rFonts w:ascii="Arial" w:eastAsia="Wingdings" w:hAnsi="Arial" w:cs="Arial"/>
          <w:b/>
          <w:sz w:val="24"/>
          <w:szCs w:val="24"/>
        </w:rPr>
        <w:t>είτε</w:t>
      </w:r>
      <w:r>
        <w:rPr>
          <w:rFonts w:ascii="Arial" w:eastAsia="Wingdings" w:hAnsi="Arial" w:cs="Arial"/>
          <w:sz w:val="24"/>
          <w:szCs w:val="24"/>
        </w:rPr>
        <w:t xml:space="preserve"> από Δημόσια Οικονομική Υπηρεσία (Δ.Ο.Υ.).  </w:t>
      </w:r>
      <w:r>
        <w:rPr>
          <w:rFonts w:ascii="Arial" w:eastAsia="Wingdings" w:hAnsi="Arial" w:cs="Arial"/>
          <w:sz w:val="24"/>
          <w:szCs w:val="24"/>
          <w:u w:val="single"/>
        </w:rPr>
        <w:t>Ο υποψήφιος πρέπει να αναγράψει τον κωδικό/αριθμό του παραβόλου στην ένσταση και να καταβάλει το αντίτιμο του ηλεκτρονικού παραβόλου μέχρι τη λήξη προθεσμίας υποβολής των ενστάσεων</w:t>
      </w:r>
      <w:r>
        <w:rPr>
          <w:rFonts w:ascii="Arial" w:eastAsia="Wingdings" w:hAnsi="Arial" w:cs="Arial"/>
          <w:sz w:val="24"/>
          <w:szCs w:val="24"/>
        </w:rPr>
        <w:t>. Σε περίπτωση που η υποβληθείσα ένσταση γίνει δεκτή, το καταβληθέν ποσό επιστρέφεται στον ενιστάμενο</w:t>
      </w:r>
      <w:r w:rsidR="004A5A4B">
        <w:rPr>
          <w:rFonts w:ascii="Arial" w:eastAsia="Wingdings" w:hAnsi="Arial" w:cs="Arial"/>
          <w:bCs/>
          <w:sz w:val="24"/>
          <w:szCs w:val="24"/>
        </w:rPr>
        <w:t>.</w:t>
      </w:r>
      <w:r>
        <w:rPr>
          <w:rFonts w:ascii="Arial" w:eastAsia="Arial" w:hAnsi="Arial" w:cs="Arial"/>
          <w:b/>
          <w:bCs/>
          <w:szCs w:val="24"/>
        </w:rPr>
        <w:t xml:space="preserve">                                                                  </w:t>
      </w:r>
    </w:p>
    <w:p w:rsidR="00411C08" w:rsidRDefault="00411C08">
      <w:pPr>
        <w:ind w:firstLine="720"/>
        <w:jc w:val="center"/>
        <w:rPr>
          <w:rFonts w:ascii="Arial" w:eastAsia="Wingdings" w:hAnsi="Arial" w:cs="Arial"/>
          <w:b/>
          <w:sz w:val="28"/>
          <w:szCs w:val="24"/>
        </w:rPr>
      </w:pPr>
      <w:r>
        <w:rPr>
          <w:rFonts w:ascii="Arial" w:eastAsia="Arial" w:hAnsi="Arial" w:cs="Arial"/>
          <w:b/>
          <w:bCs/>
          <w:szCs w:val="24"/>
        </w:rPr>
        <w:t xml:space="preserve"> </w:t>
      </w:r>
    </w:p>
    <w:p w:rsidR="00411C08" w:rsidRPr="009A647C" w:rsidRDefault="00411C08">
      <w:pPr>
        <w:tabs>
          <w:tab w:val="left" w:pos="567"/>
          <w:tab w:val="left" w:pos="2410"/>
        </w:tabs>
        <w:ind w:left="3686"/>
        <w:jc w:val="center"/>
        <w:rPr>
          <w:rFonts w:ascii="Arial" w:eastAsia="Wingdings" w:hAnsi="Arial" w:cs="Arial"/>
          <w:b/>
          <w:szCs w:val="24"/>
        </w:rPr>
      </w:pPr>
      <w:r w:rsidRPr="009A647C">
        <w:rPr>
          <w:rFonts w:ascii="Arial" w:eastAsia="Wingdings" w:hAnsi="Arial" w:cs="Arial"/>
          <w:b/>
          <w:szCs w:val="24"/>
        </w:rPr>
        <w:t>Ο</w:t>
      </w:r>
      <w:r w:rsidRPr="009A647C">
        <w:rPr>
          <w:rFonts w:ascii="Arial" w:eastAsia="Wingdings" w:hAnsi="Arial" w:cs="Arial"/>
          <w:szCs w:val="24"/>
        </w:rPr>
        <w:t xml:space="preserve">  </w:t>
      </w:r>
      <w:r w:rsidRPr="009A647C">
        <w:rPr>
          <w:rFonts w:ascii="Arial" w:eastAsia="Wingdings" w:hAnsi="Arial" w:cs="Arial"/>
          <w:b/>
          <w:szCs w:val="24"/>
        </w:rPr>
        <w:t>Πρόεδρος του Δ.Σ. της Κ.Δ.Ε.Π.Α.Π.</w:t>
      </w:r>
    </w:p>
    <w:p w:rsidR="00411C08" w:rsidRDefault="00411C08">
      <w:pPr>
        <w:tabs>
          <w:tab w:val="left" w:pos="567"/>
          <w:tab w:val="left" w:pos="2410"/>
        </w:tabs>
        <w:ind w:left="3686"/>
        <w:jc w:val="center"/>
        <w:rPr>
          <w:rFonts w:ascii="Arial" w:eastAsia="Wingdings" w:hAnsi="Arial" w:cs="Arial"/>
          <w:b/>
          <w:sz w:val="28"/>
          <w:szCs w:val="24"/>
        </w:rPr>
      </w:pPr>
    </w:p>
    <w:p w:rsidR="00411C08" w:rsidRPr="004A5A4B" w:rsidRDefault="004A5A4B" w:rsidP="004A5A4B">
      <w:pPr>
        <w:tabs>
          <w:tab w:val="left" w:pos="567"/>
          <w:tab w:val="left" w:pos="2410"/>
        </w:tabs>
        <w:rPr>
          <w:rFonts w:ascii="Arial" w:eastAsia="Wingdings" w:hAnsi="Arial" w:cs="Arial"/>
          <w:b/>
          <w:szCs w:val="24"/>
        </w:rPr>
      </w:pPr>
      <w:r>
        <w:rPr>
          <w:rFonts w:ascii="Arial" w:eastAsia="Wingdings" w:hAnsi="Arial" w:cs="Arial"/>
          <w:b/>
          <w:sz w:val="28"/>
          <w:szCs w:val="24"/>
        </w:rPr>
        <w:t xml:space="preserve">                                                                   </w:t>
      </w:r>
      <w:r w:rsidR="00411C08">
        <w:rPr>
          <w:rFonts w:ascii="Arial" w:eastAsia="Wingdings" w:hAnsi="Arial" w:cs="Arial"/>
          <w:b/>
          <w:szCs w:val="24"/>
        </w:rPr>
        <w:t>Δημήτριος Αντιπαριώτης</w:t>
      </w:r>
    </w:p>
    <w:sectPr w:rsidR="00411C08" w:rsidRPr="004A5A4B" w:rsidSect="006A393E">
      <w:headerReference w:type="default" r:id="rId12"/>
      <w:footerReference w:type="default" r:id="rId13"/>
      <w:headerReference w:type="first" r:id="rId14"/>
      <w:footerReference w:type="first" r:id="rId15"/>
      <w:pgSz w:w="11906" w:h="16838"/>
      <w:pgMar w:top="1276" w:right="1416" w:bottom="85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C9A" w:rsidRDefault="00BF7C9A">
      <w:r>
        <w:separator/>
      </w:r>
    </w:p>
  </w:endnote>
  <w:endnote w:type="continuationSeparator" w:id="1">
    <w:p w:rsidR="00BF7C9A" w:rsidRDefault="00BF7C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Liberation Sans">
    <w:altName w:val="Arial"/>
    <w:charset w:val="A1"/>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A1"/>
    <w:family w:val="swiss"/>
    <w:pitch w:val="variable"/>
    <w:sig w:usb0="A10006FF" w:usb1="4000205B" w:usb2="00000010" w:usb3="00000000" w:csb0="0000019F" w:csb1="00000000"/>
  </w:font>
  <w:font w:name="Helvetica">
    <w:panose1 w:val="020B0604020202020204"/>
    <w:charset w:val="A1"/>
    <w:family w:val="swiss"/>
    <w:pitch w:val="variable"/>
    <w:sig w:usb0="E0002AFF" w:usb1="C0007843" w:usb2="00000009" w:usb3="00000000" w:csb0="000001FF" w:csb1="00000000"/>
  </w:font>
  <w:font w:name="MgHelveticaUCPol">
    <w:altName w:val="Arial Unicode MS"/>
    <w:charset w:val="80"/>
    <w:family w:val="auto"/>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C08" w:rsidRDefault="00411C08">
    <w:pPr>
      <w:pStyle w:val="ad"/>
      <w:spacing w:before="60"/>
      <w:jc w:val="center"/>
    </w:pPr>
    <w:r>
      <w:rPr>
        <w:rFonts w:ascii="Arial" w:hAnsi="Arial" w:cs="Arial"/>
        <w:sz w:val="20"/>
      </w:rPr>
      <w:t xml:space="preserve">Σελίδα </w:t>
    </w:r>
    <w:r w:rsidR="00EE195F">
      <w:rPr>
        <w:rStyle w:val="a3"/>
        <w:sz w:val="20"/>
      </w:rPr>
      <w:fldChar w:fldCharType="begin"/>
    </w:r>
    <w:r>
      <w:rPr>
        <w:rStyle w:val="a3"/>
        <w:sz w:val="20"/>
      </w:rPr>
      <w:instrText xml:space="preserve"> PAGE </w:instrText>
    </w:r>
    <w:r w:rsidR="00EE195F">
      <w:rPr>
        <w:rStyle w:val="a3"/>
        <w:sz w:val="20"/>
      </w:rPr>
      <w:fldChar w:fldCharType="separate"/>
    </w:r>
    <w:r w:rsidR="00815617">
      <w:rPr>
        <w:rStyle w:val="a3"/>
        <w:noProof/>
        <w:sz w:val="20"/>
      </w:rPr>
      <w:t>1</w:t>
    </w:r>
    <w:r w:rsidR="00EE195F">
      <w:rPr>
        <w:rStyle w:val="a3"/>
        <w:sz w:val="20"/>
      </w:rPr>
      <w:fldChar w:fldCharType="end"/>
    </w:r>
    <w:r>
      <w:rPr>
        <w:rStyle w:val="a3"/>
        <w:sz w:val="20"/>
      </w:rPr>
      <w:t xml:space="preserve"> από </w:t>
    </w:r>
    <w:r w:rsidR="00EE195F">
      <w:rPr>
        <w:rStyle w:val="a3"/>
        <w:sz w:val="20"/>
      </w:rPr>
      <w:fldChar w:fldCharType="begin"/>
    </w:r>
    <w:r>
      <w:rPr>
        <w:rStyle w:val="a3"/>
        <w:sz w:val="20"/>
      </w:rPr>
      <w:instrText xml:space="preserve"> NUMPAGES \* ARABIC </w:instrText>
    </w:r>
    <w:r w:rsidR="00EE195F">
      <w:rPr>
        <w:rStyle w:val="a3"/>
        <w:sz w:val="20"/>
      </w:rPr>
      <w:fldChar w:fldCharType="separate"/>
    </w:r>
    <w:r w:rsidR="00815617">
      <w:rPr>
        <w:rStyle w:val="a3"/>
        <w:noProof/>
        <w:sz w:val="20"/>
      </w:rPr>
      <w:t>4</w:t>
    </w:r>
    <w:r w:rsidR="00EE195F">
      <w:rPr>
        <w:rStyle w:val="a3"/>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C08" w:rsidRDefault="00411C0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C9A" w:rsidRDefault="00BF7C9A">
      <w:r>
        <w:separator/>
      </w:r>
    </w:p>
  </w:footnote>
  <w:footnote w:type="continuationSeparator" w:id="1">
    <w:p w:rsidR="00BF7C9A" w:rsidRDefault="00BF7C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C08" w:rsidRDefault="00411C08">
    <w:pPr>
      <w:pStyle w:val="ac"/>
      <w:jc w:val="right"/>
      <w:rPr>
        <w:rFonts w:ascii="Arial" w:hAnsi="Arial" w:cs="Arial"/>
        <w:b/>
        <w:color w:val="808080"/>
        <w:sz w:val="20"/>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C08" w:rsidRDefault="00411C0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567"/>
        </w:tabs>
        <w:ind w:left="567" w:hanging="567"/>
      </w:pPr>
      <w:rPr>
        <w:rFonts w:ascii="Wingdings" w:hAnsi="Wingdings" w:cs="Wingdings" w:hint="default"/>
      </w:rPr>
    </w:lvl>
  </w:abstractNum>
  <w:abstractNum w:abstractNumId="2">
    <w:nsid w:val="00000003"/>
    <w:multiLevelType w:val="singleLevel"/>
    <w:tmpl w:val="00000003"/>
    <w:name w:val="WW8Num3"/>
    <w:lvl w:ilvl="0">
      <w:start w:val="1"/>
      <w:numFmt w:val="decimal"/>
      <w:lvlText w:val="%1."/>
      <w:lvlJc w:val="left"/>
      <w:pPr>
        <w:tabs>
          <w:tab w:val="num" w:pos="0"/>
        </w:tabs>
        <w:ind w:left="928" w:hanging="360"/>
      </w:pPr>
      <w:rPr>
        <w:rFonts w:ascii="Arial" w:hAnsi="Arial" w:cs="Arial"/>
        <w:b/>
        <w:sz w:val="28"/>
        <w:szCs w:val="24"/>
      </w:rPr>
    </w:lvl>
  </w:abstractNum>
  <w:abstractNum w:abstractNumId="3">
    <w:nsid w:val="018F6FD5"/>
    <w:multiLevelType w:val="hybridMultilevel"/>
    <w:tmpl w:val="27CC4B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7636AF4"/>
    <w:multiLevelType w:val="hybridMultilevel"/>
    <w:tmpl w:val="E6CA7E6E"/>
    <w:lvl w:ilvl="0" w:tplc="4BAEA65C">
      <w:start w:val="1"/>
      <w:numFmt w:val="decimal"/>
      <w:lvlText w:val="%1."/>
      <w:lvlJc w:val="left"/>
      <w:pPr>
        <w:tabs>
          <w:tab w:val="num" w:pos="425"/>
        </w:tabs>
        <w:ind w:left="425" w:hanging="425"/>
      </w:pPr>
      <w:rPr>
        <w:b/>
        <w:i w:val="0"/>
        <w:color w:val="000000"/>
      </w:rPr>
    </w:lvl>
    <w:lvl w:ilvl="1" w:tplc="04080019">
      <w:start w:val="1"/>
      <w:numFmt w:val="lowerLetter"/>
      <w:lvlText w:val="%2."/>
      <w:lvlJc w:val="left"/>
      <w:pPr>
        <w:tabs>
          <w:tab w:val="num" w:pos="1080"/>
        </w:tabs>
        <w:ind w:left="1080" w:hanging="360"/>
      </w:pPr>
    </w:lvl>
    <w:lvl w:ilvl="2" w:tplc="0408001B">
      <w:start w:val="1"/>
      <w:numFmt w:val="lowerRoman"/>
      <w:lvlText w:val="%3."/>
      <w:lvlJc w:val="right"/>
      <w:pPr>
        <w:tabs>
          <w:tab w:val="num" w:pos="1800"/>
        </w:tabs>
        <w:ind w:left="1800" w:hanging="180"/>
      </w:pPr>
    </w:lvl>
    <w:lvl w:ilvl="3" w:tplc="0408000F">
      <w:start w:val="1"/>
      <w:numFmt w:val="decimal"/>
      <w:lvlText w:val="%4."/>
      <w:lvlJc w:val="left"/>
      <w:pPr>
        <w:tabs>
          <w:tab w:val="num" w:pos="2520"/>
        </w:tabs>
        <w:ind w:left="2520" w:hanging="360"/>
      </w:pPr>
    </w:lvl>
    <w:lvl w:ilvl="4" w:tplc="04080019">
      <w:start w:val="1"/>
      <w:numFmt w:val="lowerLetter"/>
      <w:lvlText w:val="%5."/>
      <w:lvlJc w:val="left"/>
      <w:pPr>
        <w:tabs>
          <w:tab w:val="num" w:pos="3240"/>
        </w:tabs>
        <w:ind w:left="3240" w:hanging="360"/>
      </w:pPr>
    </w:lvl>
    <w:lvl w:ilvl="5" w:tplc="0408001B">
      <w:start w:val="1"/>
      <w:numFmt w:val="lowerRoman"/>
      <w:lvlText w:val="%6."/>
      <w:lvlJc w:val="right"/>
      <w:pPr>
        <w:tabs>
          <w:tab w:val="num" w:pos="3960"/>
        </w:tabs>
        <w:ind w:left="3960" w:hanging="180"/>
      </w:pPr>
    </w:lvl>
    <w:lvl w:ilvl="6" w:tplc="0408000F">
      <w:start w:val="1"/>
      <w:numFmt w:val="decimal"/>
      <w:lvlText w:val="%7."/>
      <w:lvlJc w:val="left"/>
      <w:pPr>
        <w:tabs>
          <w:tab w:val="num" w:pos="4680"/>
        </w:tabs>
        <w:ind w:left="4680" w:hanging="360"/>
      </w:pPr>
    </w:lvl>
    <w:lvl w:ilvl="7" w:tplc="04080019">
      <w:start w:val="1"/>
      <w:numFmt w:val="lowerLetter"/>
      <w:lvlText w:val="%8."/>
      <w:lvlJc w:val="left"/>
      <w:pPr>
        <w:tabs>
          <w:tab w:val="num" w:pos="5400"/>
        </w:tabs>
        <w:ind w:left="5400" w:hanging="360"/>
      </w:pPr>
    </w:lvl>
    <w:lvl w:ilvl="8" w:tplc="0408001B">
      <w:start w:val="1"/>
      <w:numFmt w:val="lowerRoman"/>
      <w:lvlText w:val="%9."/>
      <w:lvlJc w:val="right"/>
      <w:pPr>
        <w:tabs>
          <w:tab w:val="num" w:pos="6120"/>
        </w:tabs>
        <w:ind w:left="6120" w:hanging="180"/>
      </w:pPr>
    </w:lvl>
  </w:abstractNum>
  <w:num w:numId="1">
    <w:abstractNumId w:val="0"/>
  </w:num>
  <w:num w:numId="2">
    <w:abstractNumId w:val="1"/>
  </w:num>
  <w:num w:numId="3">
    <w:abstractNumId w:val="2"/>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rsids>
    <w:rsidRoot w:val="000362A0"/>
    <w:rsid w:val="00012DF7"/>
    <w:rsid w:val="000362A0"/>
    <w:rsid w:val="000462E3"/>
    <w:rsid w:val="001141D2"/>
    <w:rsid w:val="00184213"/>
    <w:rsid w:val="00186695"/>
    <w:rsid w:val="00267A9B"/>
    <w:rsid w:val="00293A4B"/>
    <w:rsid w:val="00411C08"/>
    <w:rsid w:val="00450D06"/>
    <w:rsid w:val="004A5A4B"/>
    <w:rsid w:val="00550FE4"/>
    <w:rsid w:val="005A7173"/>
    <w:rsid w:val="006265FD"/>
    <w:rsid w:val="00660A40"/>
    <w:rsid w:val="006A393E"/>
    <w:rsid w:val="007456DC"/>
    <w:rsid w:val="00815617"/>
    <w:rsid w:val="00840412"/>
    <w:rsid w:val="008918E1"/>
    <w:rsid w:val="009A647C"/>
    <w:rsid w:val="00AD1AF8"/>
    <w:rsid w:val="00BC0FC1"/>
    <w:rsid w:val="00BD1613"/>
    <w:rsid w:val="00BF7C9A"/>
    <w:rsid w:val="00C67013"/>
    <w:rsid w:val="00CA26E3"/>
    <w:rsid w:val="00CB195E"/>
    <w:rsid w:val="00D11A94"/>
    <w:rsid w:val="00D704E8"/>
    <w:rsid w:val="00DC5F73"/>
    <w:rsid w:val="00DF3F3C"/>
    <w:rsid w:val="00E06B5A"/>
    <w:rsid w:val="00E81EC6"/>
    <w:rsid w:val="00EE04E7"/>
    <w:rsid w:val="00EE195F"/>
    <w:rsid w:val="00FD04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013"/>
    <w:pPr>
      <w:suppressAutoHyphens/>
    </w:pPr>
    <w:rPr>
      <w:sz w:val="24"/>
      <w:lang w:eastAsia="zh-CN"/>
    </w:rPr>
  </w:style>
  <w:style w:type="paragraph" w:styleId="1">
    <w:name w:val="heading 1"/>
    <w:basedOn w:val="a"/>
    <w:next w:val="a"/>
    <w:qFormat/>
    <w:rsid w:val="00EE195F"/>
    <w:pPr>
      <w:keepNext/>
      <w:tabs>
        <w:tab w:val="left" w:pos="0"/>
      </w:tabs>
      <w:ind w:left="432" w:hanging="432"/>
      <w:outlineLvl w:val="0"/>
    </w:pPr>
    <w:rPr>
      <w:b/>
      <w:sz w:val="28"/>
      <w:u w:val="single"/>
    </w:rPr>
  </w:style>
  <w:style w:type="paragraph" w:styleId="2">
    <w:name w:val="heading 2"/>
    <w:basedOn w:val="a"/>
    <w:next w:val="a"/>
    <w:qFormat/>
    <w:rsid w:val="00EE195F"/>
    <w:pPr>
      <w:keepNext/>
      <w:tabs>
        <w:tab w:val="left" w:pos="0"/>
      </w:tabs>
      <w:ind w:firstLine="709"/>
      <w:outlineLvl w:val="1"/>
    </w:pPr>
    <w:rPr>
      <w:b/>
      <w:sz w:val="28"/>
      <w:u w:val="single"/>
    </w:rPr>
  </w:style>
  <w:style w:type="paragraph" w:styleId="3">
    <w:name w:val="heading 3"/>
    <w:basedOn w:val="a"/>
    <w:next w:val="a"/>
    <w:qFormat/>
    <w:rsid w:val="00EE195F"/>
    <w:pPr>
      <w:keepNext/>
      <w:tabs>
        <w:tab w:val="left" w:pos="0"/>
      </w:tabs>
      <w:ind w:left="720" w:hanging="720"/>
      <w:outlineLvl w:val="2"/>
    </w:pPr>
    <w:rPr>
      <w:sz w:val="28"/>
    </w:rPr>
  </w:style>
  <w:style w:type="paragraph" w:styleId="4">
    <w:name w:val="heading 4"/>
    <w:basedOn w:val="a"/>
    <w:next w:val="a"/>
    <w:qFormat/>
    <w:rsid w:val="00EE195F"/>
    <w:pPr>
      <w:keepNext/>
      <w:tabs>
        <w:tab w:val="left" w:pos="0"/>
      </w:tabs>
      <w:ind w:left="864" w:hanging="864"/>
      <w:outlineLvl w:val="3"/>
    </w:pPr>
    <w:rPr>
      <w:sz w:val="28"/>
      <w:u w:val="single"/>
    </w:rPr>
  </w:style>
  <w:style w:type="paragraph" w:styleId="6">
    <w:name w:val="heading 6"/>
    <w:basedOn w:val="a"/>
    <w:next w:val="a"/>
    <w:qFormat/>
    <w:rsid w:val="00EE195F"/>
    <w:pPr>
      <w:tabs>
        <w:tab w:val="num" w:pos="0"/>
      </w:tabs>
      <w:spacing w:before="240" w:after="60"/>
      <w:ind w:left="1152" w:hanging="1152"/>
      <w:outlineLvl w:val="5"/>
    </w:pPr>
    <w:rPr>
      <w:rFonts w:ascii="Calibri" w:hAnsi="Calibri" w:cs="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EE195F"/>
  </w:style>
  <w:style w:type="character" w:customStyle="1" w:styleId="WW8Num1z1">
    <w:name w:val="WW8Num1z1"/>
    <w:rsid w:val="00EE195F"/>
  </w:style>
  <w:style w:type="character" w:customStyle="1" w:styleId="WW8Num1z2">
    <w:name w:val="WW8Num1z2"/>
    <w:rsid w:val="00EE195F"/>
  </w:style>
  <w:style w:type="character" w:customStyle="1" w:styleId="WW8Num1z3">
    <w:name w:val="WW8Num1z3"/>
    <w:rsid w:val="00EE195F"/>
  </w:style>
  <w:style w:type="character" w:customStyle="1" w:styleId="WW8Num1z4">
    <w:name w:val="WW8Num1z4"/>
    <w:rsid w:val="00EE195F"/>
  </w:style>
  <w:style w:type="character" w:customStyle="1" w:styleId="WW8Num1z5">
    <w:name w:val="WW8Num1z5"/>
    <w:rsid w:val="00EE195F"/>
  </w:style>
  <w:style w:type="character" w:customStyle="1" w:styleId="WW8Num1z6">
    <w:name w:val="WW8Num1z6"/>
    <w:rsid w:val="00EE195F"/>
  </w:style>
  <w:style w:type="character" w:customStyle="1" w:styleId="WW8Num1z7">
    <w:name w:val="WW8Num1z7"/>
    <w:rsid w:val="00EE195F"/>
  </w:style>
  <w:style w:type="character" w:customStyle="1" w:styleId="WW8Num1z8">
    <w:name w:val="WW8Num1z8"/>
    <w:rsid w:val="00EE195F"/>
  </w:style>
  <w:style w:type="character" w:customStyle="1" w:styleId="WW8Num2z0">
    <w:name w:val="WW8Num2z0"/>
    <w:rsid w:val="00EE195F"/>
    <w:rPr>
      <w:rFonts w:ascii="Wingdings" w:hAnsi="Wingdings" w:cs="Wingdings" w:hint="default"/>
    </w:rPr>
  </w:style>
  <w:style w:type="character" w:customStyle="1" w:styleId="WW8Num3z0">
    <w:name w:val="WW8Num3z0"/>
    <w:rsid w:val="00EE195F"/>
    <w:rPr>
      <w:rFonts w:ascii="Arial" w:hAnsi="Arial" w:cs="Arial"/>
      <w:b/>
      <w:sz w:val="28"/>
      <w:szCs w:val="24"/>
    </w:rPr>
  </w:style>
  <w:style w:type="character" w:customStyle="1" w:styleId="WW8Num4z0">
    <w:name w:val="WW8Num4z0"/>
    <w:rsid w:val="00EE195F"/>
    <w:rPr>
      <w:b/>
      <w:i w:val="0"/>
    </w:rPr>
  </w:style>
  <w:style w:type="character" w:customStyle="1" w:styleId="WW8Num4z1">
    <w:name w:val="WW8Num4z1"/>
    <w:rsid w:val="00EE195F"/>
  </w:style>
  <w:style w:type="character" w:customStyle="1" w:styleId="WW8Num4z2">
    <w:name w:val="WW8Num4z2"/>
    <w:rsid w:val="00EE195F"/>
  </w:style>
  <w:style w:type="character" w:customStyle="1" w:styleId="WW8Num4z3">
    <w:name w:val="WW8Num4z3"/>
    <w:rsid w:val="00EE195F"/>
  </w:style>
  <w:style w:type="character" w:customStyle="1" w:styleId="WW8Num4z4">
    <w:name w:val="WW8Num4z4"/>
    <w:rsid w:val="00EE195F"/>
  </w:style>
  <w:style w:type="character" w:customStyle="1" w:styleId="WW8Num4z5">
    <w:name w:val="WW8Num4z5"/>
    <w:rsid w:val="00EE195F"/>
  </w:style>
  <w:style w:type="character" w:customStyle="1" w:styleId="WW8Num4z6">
    <w:name w:val="WW8Num4z6"/>
    <w:rsid w:val="00EE195F"/>
  </w:style>
  <w:style w:type="character" w:customStyle="1" w:styleId="WW8Num4z7">
    <w:name w:val="WW8Num4z7"/>
    <w:rsid w:val="00EE195F"/>
  </w:style>
  <w:style w:type="character" w:customStyle="1" w:styleId="WW8Num4z8">
    <w:name w:val="WW8Num4z8"/>
    <w:rsid w:val="00EE195F"/>
  </w:style>
  <w:style w:type="character" w:customStyle="1" w:styleId="WW8Num5z0">
    <w:name w:val="WW8Num5z0"/>
    <w:rsid w:val="00EE195F"/>
    <w:rPr>
      <w:rFonts w:ascii="Wingdings" w:hAnsi="Wingdings" w:cs="Wingdings" w:hint="default"/>
    </w:rPr>
  </w:style>
  <w:style w:type="character" w:customStyle="1" w:styleId="WW8Num5z1">
    <w:name w:val="WW8Num5z1"/>
    <w:rsid w:val="00EE195F"/>
    <w:rPr>
      <w:rFonts w:ascii="Courier New" w:hAnsi="Courier New" w:cs="Courier New" w:hint="default"/>
    </w:rPr>
  </w:style>
  <w:style w:type="character" w:customStyle="1" w:styleId="WW8Num5z3">
    <w:name w:val="WW8Num5z3"/>
    <w:rsid w:val="00EE195F"/>
    <w:rPr>
      <w:rFonts w:ascii="Symbol" w:hAnsi="Symbol" w:cs="Symbol" w:hint="default"/>
    </w:rPr>
  </w:style>
  <w:style w:type="character" w:customStyle="1" w:styleId="WW8Num6z0">
    <w:name w:val="WW8Num6z0"/>
    <w:rsid w:val="00EE195F"/>
    <w:rPr>
      <w:rFonts w:ascii="Arial" w:hAnsi="Arial" w:cs="Arial"/>
      <w:b/>
      <w:szCs w:val="24"/>
    </w:rPr>
  </w:style>
  <w:style w:type="character" w:customStyle="1" w:styleId="WW8Num6z1">
    <w:name w:val="WW8Num6z1"/>
    <w:rsid w:val="00EE195F"/>
  </w:style>
  <w:style w:type="character" w:customStyle="1" w:styleId="WW8Num6z2">
    <w:name w:val="WW8Num6z2"/>
    <w:rsid w:val="00EE195F"/>
  </w:style>
  <w:style w:type="character" w:customStyle="1" w:styleId="WW8Num6z3">
    <w:name w:val="WW8Num6z3"/>
    <w:rsid w:val="00EE195F"/>
  </w:style>
  <w:style w:type="character" w:customStyle="1" w:styleId="WW8Num6z4">
    <w:name w:val="WW8Num6z4"/>
    <w:rsid w:val="00EE195F"/>
  </w:style>
  <w:style w:type="character" w:customStyle="1" w:styleId="WW8Num6z5">
    <w:name w:val="WW8Num6z5"/>
    <w:rsid w:val="00EE195F"/>
  </w:style>
  <w:style w:type="character" w:customStyle="1" w:styleId="WW8Num6z6">
    <w:name w:val="WW8Num6z6"/>
    <w:rsid w:val="00EE195F"/>
  </w:style>
  <w:style w:type="character" w:customStyle="1" w:styleId="WW8Num6z7">
    <w:name w:val="WW8Num6z7"/>
    <w:rsid w:val="00EE195F"/>
  </w:style>
  <w:style w:type="character" w:customStyle="1" w:styleId="WW8Num6z8">
    <w:name w:val="WW8Num6z8"/>
    <w:rsid w:val="00EE195F"/>
  </w:style>
  <w:style w:type="character" w:customStyle="1" w:styleId="WW8Num7z0">
    <w:name w:val="WW8Num7z0"/>
    <w:rsid w:val="00EE195F"/>
    <w:rPr>
      <w:rFonts w:ascii="Symbol" w:hAnsi="Symbol" w:cs="Symbol" w:hint="default"/>
    </w:rPr>
  </w:style>
  <w:style w:type="character" w:customStyle="1" w:styleId="WW8Num7z1">
    <w:name w:val="WW8Num7z1"/>
    <w:rsid w:val="00EE195F"/>
    <w:rPr>
      <w:rFonts w:ascii="Courier New" w:hAnsi="Courier New" w:cs="Courier New" w:hint="default"/>
    </w:rPr>
  </w:style>
  <w:style w:type="character" w:customStyle="1" w:styleId="WW8Num7z2">
    <w:name w:val="WW8Num7z2"/>
    <w:rsid w:val="00EE195F"/>
    <w:rPr>
      <w:rFonts w:ascii="Wingdings" w:hAnsi="Wingdings" w:cs="Wingdings" w:hint="default"/>
    </w:rPr>
  </w:style>
  <w:style w:type="character" w:customStyle="1" w:styleId="WW8Num8z0">
    <w:name w:val="WW8Num8z0"/>
    <w:rsid w:val="00EE195F"/>
    <w:rPr>
      <w:rFonts w:hint="default"/>
      <w:b/>
      <w:i w:val="0"/>
    </w:rPr>
  </w:style>
  <w:style w:type="character" w:customStyle="1" w:styleId="WW8Num8z1">
    <w:name w:val="WW8Num8z1"/>
    <w:rsid w:val="00EE195F"/>
  </w:style>
  <w:style w:type="character" w:customStyle="1" w:styleId="WW8Num8z2">
    <w:name w:val="WW8Num8z2"/>
    <w:rsid w:val="00EE195F"/>
  </w:style>
  <w:style w:type="character" w:customStyle="1" w:styleId="WW8Num8z3">
    <w:name w:val="WW8Num8z3"/>
    <w:rsid w:val="00EE195F"/>
  </w:style>
  <w:style w:type="character" w:customStyle="1" w:styleId="WW8Num8z4">
    <w:name w:val="WW8Num8z4"/>
    <w:rsid w:val="00EE195F"/>
  </w:style>
  <w:style w:type="character" w:customStyle="1" w:styleId="WW8Num8z5">
    <w:name w:val="WW8Num8z5"/>
    <w:rsid w:val="00EE195F"/>
  </w:style>
  <w:style w:type="character" w:customStyle="1" w:styleId="WW8Num8z6">
    <w:name w:val="WW8Num8z6"/>
    <w:rsid w:val="00EE195F"/>
  </w:style>
  <w:style w:type="character" w:customStyle="1" w:styleId="WW8Num8z7">
    <w:name w:val="WW8Num8z7"/>
    <w:rsid w:val="00EE195F"/>
  </w:style>
  <w:style w:type="character" w:customStyle="1" w:styleId="WW8Num8z8">
    <w:name w:val="WW8Num8z8"/>
    <w:rsid w:val="00EE195F"/>
  </w:style>
  <w:style w:type="character" w:customStyle="1" w:styleId="10">
    <w:name w:val="Προεπιλεγμένη γραμματοσειρά1"/>
    <w:rsid w:val="00EE195F"/>
    <w:rPr>
      <w:rFonts w:ascii="Arial" w:hAnsi="Arial" w:cs="Arial"/>
      <w:sz w:val="24"/>
      <w:szCs w:val="24"/>
      <w:lang w:val="en-GB" w:bidi="ar-SA"/>
    </w:rPr>
  </w:style>
  <w:style w:type="character" w:styleId="a3">
    <w:name w:val="page number"/>
    <w:basedOn w:val="10"/>
    <w:rsid w:val="00EE195F"/>
  </w:style>
  <w:style w:type="character" w:styleId="-">
    <w:name w:val="Hyperlink"/>
    <w:rsid w:val="00EE195F"/>
    <w:rPr>
      <w:color w:val="0000FF"/>
      <w:u w:val="single"/>
    </w:rPr>
  </w:style>
  <w:style w:type="character" w:customStyle="1" w:styleId="11">
    <w:name w:val="Παραπομπή σχολίου1"/>
    <w:rsid w:val="00EE195F"/>
    <w:rPr>
      <w:sz w:val="16"/>
      <w:szCs w:val="16"/>
    </w:rPr>
  </w:style>
  <w:style w:type="character" w:customStyle="1" w:styleId="Char">
    <w:name w:val="ΟΣ_παρ_κειμένου Char"/>
    <w:rsid w:val="00EE195F"/>
    <w:rPr>
      <w:rFonts w:ascii="Tahoma" w:hAnsi="Tahoma" w:cs="Tahoma"/>
      <w:sz w:val="22"/>
      <w:szCs w:val="22"/>
      <w:lang w:val="el-GR" w:bidi="ar-SA"/>
    </w:rPr>
  </w:style>
  <w:style w:type="character" w:customStyle="1" w:styleId="a4">
    <w:name w:val="Χαρακτήρες σημείωσης τέλους"/>
    <w:rsid w:val="00EE195F"/>
    <w:rPr>
      <w:vertAlign w:val="superscript"/>
    </w:rPr>
  </w:style>
  <w:style w:type="character" w:customStyle="1" w:styleId="Char0">
    <w:name w:val="Σώμα κείμενου με εσοχή Char"/>
    <w:rsid w:val="00EE195F"/>
    <w:rPr>
      <w:sz w:val="28"/>
      <w:lang w:val="el-GR" w:bidi="ar-SA"/>
    </w:rPr>
  </w:style>
  <w:style w:type="character" w:customStyle="1" w:styleId="Char1">
    <w:name w:val="Κείμενο σχολίου Char"/>
    <w:rsid w:val="00EE195F"/>
    <w:rPr>
      <w:rFonts w:ascii="Arial" w:hAnsi="Arial" w:cs="Arial"/>
    </w:rPr>
  </w:style>
  <w:style w:type="character" w:customStyle="1" w:styleId="6Char">
    <w:name w:val="Επικεφαλίδα 6 Char"/>
    <w:rsid w:val="00EE195F"/>
    <w:rPr>
      <w:rFonts w:ascii="Calibri" w:hAnsi="Calibri" w:cs="Calibri"/>
      <w:b/>
      <w:bCs/>
      <w:sz w:val="22"/>
      <w:szCs w:val="22"/>
      <w:lang w:val="en-GB" w:bidi="ar-SA"/>
    </w:rPr>
  </w:style>
  <w:style w:type="character" w:customStyle="1" w:styleId="1Char">
    <w:name w:val="Επικεφαλίδα 1 Char"/>
    <w:rsid w:val="00EE195F"/>
    <w:rPr>
      <w:b/>
      <w:sz w:val="28"/>
      <w:u w:val="single"/>
    </w:rPr>
  </w:style>
  <w:style w:type="character" w:customStyle="1" w:styleId="2Char">
    <w:name w:val="Επικεφαλίδα 2 Char"/>
    <w:rsid w:val="00EE195F"/>
    <w:rPr>
      <w:b/>
      <w:sz w:val="28"/>
      <w:u w:val="single"/>
    </w:rPr>
  </w:style>
  <w:style w:type="character" w:customStyle="1" w:styleId="ListLabel3">
    <w:name w:val="ListLabel 3"/>
    <w:rsid w:val="00EE195F"/>
    <w:rPr>
      <w:rFonts w:ascii="Arial" w:hAnsi="Arial" w:cs="Arial"/>
      <w:b/>
    </w:rPr>
  </w:style>
  <w:style w:type="character" w:styleId="a5">
    <w:name w:val="Strong"/>
    <w:qFormat/>
    <w:rsid w:val="00EE195F"/>
    <w:rPr>
      <w:b/>
      <w:bCs/>
    </w:rPr>
  </w:style>
  <w:style w:type="paragraph" w:customStyle="1" w:styleId="a6">
    <w:name w:val="Επικεφαλίδα"/>
    <w:basedOn w:val="a"/>
    <w:next w:val="a7"/>
    <w:rsid w:val="00EE195F"/>
    <w:pPr>
      <w:keepNext/>
      <w:spacing w:before="240" w:after="120"/>
    </w:pPr>
    <w:rPr>
      <w:rFonts w:ascii="Liberation Sans" w:eastAsia="Microsoft YaHei" w:hAnsi="Liberation Sans" w:cs="Arial"/>
      <w:sz w:val="28"/>
      <w:szCs w:val="28"/>
    </w:rPr>
  </w:style>
  <w:style w:type="paragraph" w:styleId="a7">
    <w:name w:val="Body Text"/>
    <w:basedOn w:val="a"/>
    <w:rsid w:val="00EE195F"/>
    <w:pPr>
      <w:spacing w:after="120"/>
    </w:pPr>
  </w:style>
  <w:style w:type="paragraph" w:styleId="a8">
    <w:name w:val="List"/>
    <w:basedOn w:val="a7"/>
    <w:rsid w:val="00EE195F"/>
    <w:rPr>
      <w:rFonts w:cs="Arial"/>
    </w:rPr>
  </w:style>
  <w:style w:type="paragraph" w:styleId="a9">
    <w:name w:val="caption"/>
    <w:basedOn w:val="a"/>
    <w:qFormat/>
    <w:rsid w:val="00EE195F"/>
    <w:pPr>
      <w:suppressLineNumbers/>
      <w:spacing w:before="120" w:after="120"/>
    </w:pPr>
    <w:rPr>
      <w:rFonts w:cs="Arial"/>
      <w:i/>
      <w:iCs/>
      <w:szCs w:val="24"/>
    </w:rPr>
  </w:style>
  <w:style w:type="paragraph" w:customStyle="1" w:styleId="aa">
    <w:name w:val="Ευρετήριο"/>
    <w:basedOn w:val="a"/>
    <w:rsid w:val="00EE195F"/>
    <w:pPr>
      <w:suppressLineNumbers/>
    </w:pPr>
    <w:rPr>
      <w:rFonts w:cs="Arial"/>
    </w:rPr>
  </w:style>
  <w:style w:type="paragraph" w:styleId="ab">
    <w:name w:val="Body Text Indent"/>
    <w:basedOn w:val="a"/>
    <w:rsid w:val="00EE195F"/>
    <w:pPr>
      <w:ind w:left="360"/>
    </w:pPr>
    <w:rPr>
      <w:sz w:val="28"/>
    </w:rPr>
  </w:style>
  <w:style w:type="paragraph" w:customStyle="1" w:styleId="21">
    <w:name w:val="Σώμα κείμενου με εσοχή 21"/>
    <w:basedOn w:val="a"/>
    <w:rsid w:val="00EE195F"/>
    <w:pPr>
      <w:tabs>
        <w:tab w:val="left" w:pos="0"/>
      </w:tabs>
      <w:ind w:firstLine="709"/>
    </w:pPr>
    <w:rPr>
      <w:sz w:val="28"/>
    </w:rPr>
  </w:style>
  <w:style w:type="paragraph" w:styleId="ac">
    <w:name w:val="header"/>
    <w:basedOn w:val="a"/>
    <w:rsid w:val="00EE195F"/>
    <w:pPr>
      <w:tabs>
        <w:tab w:val="center" w:pos="4153"/>
        <w:tab w:val="right" w:pos="8306"/>
      </w:tabs>
    </w:pPr>
  </w:style>
  <w:style w:type="paragraph" w:styleId="ad">
    <w:name w:val="footer"/>
    <w:basedOn w:val="a"/>
    <w:rsid w:val="00EE195F"/>
    <w:pPr>
      <w:tabs>
        <w:tab w:val="center" w:pos="4153"/>
        <w:tab w:val="right" w:pos="8306"/>
      </w:tabs>
    </w:pPr>
  </w:style>
  <w:style w:type="paragraph" w:styleId="Web">
    <w:name w:val="Normal (Web)"/>
    <w:basedOn w:val="a"/>
    <w:rsid w:val="00EE195F"/>
    <w:pPr>
      <w:spacing w:before="100" w:after="100"/>
    </w:pPr>
    <w:rPr>
      <w:szCs w:val="24"/>
    </w:rPr>
  </w:style>
  <w:style w:type="paragraph" w:customStyle="1" w:styleId="210">
    <w:name w:val="Σώμα κείμενου 21"/>
    <w:basedOn w:val="a"/>
    <w:rsid w:val="00EE195F"/>
    <w:pPr>
      <w:ind w:firstLine="426"/>
      <w:jc w:val="both"/>
    </w:pPr>
    <w:rPr>
      <w:sz w:val="28"/>
    </w:rPr>
  </w:style>
  <w:style w:type="paragraph" w:customStyle="1" w:styleId="ae">
    <w:name w:val="Προσόντα"/>
    <w:basedOn w:val="a"/>
    <w:rsid w:val="00EE195F"/>
    <w:pPr>
      <w:ind w:firstLine="680"/>
      <w:jc w:val="both"/>
    </w:pPr>
    <w:rPr>
      <w:rFonts w:ascii="Verdana" w:hAnsi="Verdana" w:cs="Verdana"/>
      <w:sz w:val="26"/>
    </w:rPr>
  </w:style>
  <w:style w:type="paragraph" w:customStyle="1" w:styleId="211">
    <w:name w:val="Σώμα κείμενου 21"/>
    <w:basedOn w:val="a"/>
    <w:rsid w:val="00EE195F"/>
    <w:pPr>
      <w:spacing w:after="120" w:line="480" w:lineRule="auto"/>
    </w:pPr>
  </w:style>
  <w:style w:type="paragraph" w:styleId="af">
    <w:name w:val="Balloon Text"/>
    <w:basedOn w:val="a"/>
    <w:rsid w:val="00EE195F"/>
    <w:rPr>
      <w:rFonts w:ascii="Tahoma" w:hAnsi="Tahoma" w:cs="Tahoma"/>
      <w:sz w:val="16"/>
      <w:szCs w:val="16"/>
    </w:rPr>
  </w:style>
  <w:style w:type="paragraph" w:customStyle="1" w:styleId="12">
    <w:name w:val="Κείμενο σχολίου1"/>
    <w:basedOn w:val="a"/>
    <w:rsid w:val="00EE195F"/>
    <w:rPr>
      <w:rFonts w:ascii="Arial" w:hAnsi="Arial" w:cs="Arial"/>
      <w:sz w:val="20"/>
    </w:rPr>
  </w:style>
  <w:style w:type="paragraph" w:styleId="af0">
    <w:name w:val="annotation subject"/>
    <w:basedOn w:val="12"/>
    <w:next w:val="12"/>
    <w:rsid w:val="00EE195F"/>
    <w:rPr>
      <w:b/>
      <w:bCs/>
    </w:rPr>
  </w:style>
  <w:style w:type="paragraph" w:customStyle="1" w:styleId="af1">
    <w:name w:val="ΟΣ_παρ_κειμένου"/>
    <w:basedOn w:val="a"/>
    <w:rsid w:val="00EE195F"/>
    <w:pPr>
      <w:spacing w:before="120" w:line="340" w:lineRule="atLeast"/>
      <w:jc w:val="both"/>
    </w:pPr>
    <w:rPr>
      <w:rFonts w:ascii="Tahoma" w:hAnsi="Tahoma" w:cs="Tahoma"/>
      <w:sz w:val="22"/>
      <w:szCs w:val="22"/>
    </w:rPr>
  </w:style>
  <w:style w:type="paragraph" w:styleId="af2">
    <w:name w:val="endnote text"/>
    <w:basedOn w:val="a"/>
    <w:rsid w:val="00EE195F"/>
    <w:rPr>
      <w:sz w:val="20"/>
    </w:rPr>
  </w:style>
  <w:style w:type="paragraph" w:customStyle="1" w:styleId="31">
    <w:name w:val="Σώμα κείμενου 31"/>
    <w:basedOn w:val="a"/>
    <w:rsid w:val="00EE195F"/>
    <w:pPr>
      <w:spacing w:after="120"/>
    </w:pPr>
    <w:rPr>
      <w:sz w:val="16"/>
      <w:szCs w:val="16"/>
    </w:rPr>
  </w:style>
  <w:style w:type="paragraph" w:customStyle="1" w:styleId="CharCharChar">
    <w:name w:val="Char Char Char"/>
    <w:basedOn w:val="a"/>
    <w:rsid w:val="00EE195F"/>
    <w:pPr>
      <w:tabs>
        <w:tab w:val="num" w:pos="567"/>
      </w:tabs>
    </w:pPr>
    <w:rPr>
      <w:rFonts w:ascii="Arial" w:hAnsi="Arial" w:cs="Arial"/>
      <w:szCs w:val="24"/>
      <w:lang w:val="en-GB"/>
    </w:rPr>
  </w:style>
  <w:style w:type="paragraph" w:customStyle="1" w:styleId="CharCharCharCharCharCharCharCharCharCharCharCharCharCharCharCharChar1CharCharCharChar">
    <w:name w:val="Char Char Char Char Char Char Char Char Char Char Char Char Char Char Char Char Char1 Char Char Char Char"/>
    <w:basedOn w:val="a"/>
    <w:rsid w:val="00EE195F"/>
    <w:pPr>
      <w:spacing w:after="160" w:line="240" w:lineRule="exact"/>
    </w:pPr>
    <w:rPr>
      <w:rFonts w:ascii="Tahoma" w:hAnsi="Tahoma" w:cs="Tahoma"/>
      <w:sz w:val="20"/>
      <w:lang w:val="en-US"/>
    </w:rPr>
  </w:style>
  <w:style w:type="paragraph" w:customStyle="1" w:styleId="af3">
    <w:name w:val="ΚΕΙΜΕΝΟ ΑΠΟΦΑΣΗΣ"/>
    <w:basedOn w:val="a"/>
    <w:rsid w:val="00EE195F"/>
    <w:pPr>
      <w:overflowPunct w:val="0"/>
      <w:autoSpaceDE w:val="0"/>
      <w:jc w:val="both"/>
    </w:pPr>
    <w:rPr>
      <w:rFonts w:ascii="Tahoma" w:hAnsi="Tahoma" w:cs="Tahoma"/>
      <w:sz w:val="22"/>
      <w:szCs w:val="22"/>
    </w:rPr>
  </w:style>
  <w:style w:type="paragraph" w:customStyle="1" w:styleId="af4">
    <w:name w:val="Περιεχόμενα πίνακα"/>
    <w:basedOn w:val="a"/>
    <w:rsid w:val="00EE195F"/>
    <w:pPr>
      <w:suppressLineNumbers/>
    </w:pPr>
  </w:style>
  <w:style w:type="paragraph" w:customStyle="1" w:styleId="af5">
    <w:name w:val="Επικεφαλίδα πίνακα"/>
    <w:basedOn w:val="af4"/>
    <w:rsid w:val="00EE195F"/>
    <w:pPr>
      <w:jc w:val="center"/>
    </w:pPr>
    <w:rPr>
      <w:b/>
      <w:bCs/>
    </w:rPr>
  </w:style>
  <w:style w:type="paragraph" w:customStyle="1" w:styleId="af6">
    <w:name w:val="Παραθέσεις"/>
    <w:basedOn w:val="a"/>
    <w:rsid w:val="00EE195F"/>
    <w:pPr>
      <w:spacing w:after="283"/>
      <w:ind w:left="567" w:right="567"/>
    </w:pPr>
  </w:style>
  <w:style w:type="paragraph" w:styleId="af7">
    <w:name w:val="Title"/>
    <w:basedOn w:val="a6"/>
    <w:next w:val="a7"/>
    <w:qFormat/>
    <w:rsid w:val="00EE195F"/>
    <w:pPr>
      <w:jc w:val="center"/>
    </w:pPr>
    <w:rPr>
      <w:b/>
      <w:bCs/>
      <w:sz w:val="56"/>
      <w:szCs w:val="56"/>
    </w:rPr>
  </w:style>
  <w:style w:type="paragraph" w:styleId="af8">
    <w:name w:val="Subtitle"/>
    <w:basedOn w:val="a6"/>
    <w:next w:val="a7"/>
    <w:qFormat/>
    <w:rsid w:val="00EE195F"/>
    <w:pPr>
      <w:spacing w:before="60"/>
      <w:jc w:val="center"/>
    </w:pPr>
    <w:rPr>
      <w:sz w:val="36"/>
      <w:szCs w:val="36"/>
    </w:rPr>
  </w:style>
</w:styles>
</file>

<file path=word/webSettings.xml><?xml version="1.0" encoding="utf-8"?>
<w:webSettings xmlns:r="http://schemas.openxmlformats.org/officeDocument/2006/relationships" xmlns:w="http://schemas.openxmlformats.org/wordprocessingml/2006/main">
  <w:divs>
    <w:div w:id="1326400246">
      <w:bodyDiv w:val="1"/>
      <w:marLeft w:val="0"/>
      <w:marRight w:val="0"/>
      <w:marTop w:val="0"/>
      <w:marBottom w:val="0"/>
      <w:divBdr>
        <w:top w:val="none" w:sz="0" w:space="0" w:color="auto"/>
        <w:left w:val="none" w:sz="0" w:space="0" w:color="auto"/>
        <w:bottom w:val="none" w:sz="0" w:space="0" w:color="auto"/>
        <w:right w:val="none" w:sz="0" w:space="0" w:color="auto"/>
      </w:divBdr>
    </w:div>
    <w:div w:id="142595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os.g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sl.enstasi@asep.g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paros.gr" TargetMode="External"/><Relationship Id="rId4" Type="http://schemas.openxmlformats.org/officeDocument/2006/relationships/webSettings" Target="webSettings.xml"/><Relationship Id="rId9" Type="http://schemas.openxmlformats.org/officeDocument/2006/relationships/hyperlink" Target="http://www.paros.gr" TargetMode="External"/><Relationship Id="rId14" Type="http://schemas.openxmlformats.org/officeDocument/2006/relationships/header" Target="head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1648</Words>
  <Characters>8903</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ΥΠΟΔΕΙΓΜΑ ΕΠΟΧΙΚΟΥ</vt:lpstr>
    </vt:vector>
  </TitlesOfParts>
  <Company>Hewlett-Packard Company</Company>
  <LinksUpToDate>false</LinksUpToDate>
  <CharactersWithSpaces>10530</CharactersWithSpaces>
  <SharedDoc>false</SharedDoc>
  <HLinks>
    <vt:vector size="24" baseType="variant">
      <vt:variant>
        <vt:i4>5701672</vt:i4>
      </vt:variant>
      <vt:variant>
        <vt:i4>9</vt:i4>
      </vt:variant>
      <vt:variant>
        <vt:i4>0</vt:i4>
      </vt:variant>
      <vt:variant>
        <vt:i4>5</vt:i4>
      </vt:variant>
      <vt:variant>
        <vt:lpwstr>mailto:prosl.enstasi@asep.gr</vt:lpwstr>
      </vt:variant>
      <vt:variant>
        <vt:lpwstr/>
      </vt:variant>
      <vt:variant>
        <vt:i4>1179650</vt:i4>
      </vt:variant>
      <vt:variant>
        <vt:i4>6</vt:i4>
      </vt:variant>
      <vt:variant>
        <vt:i4>0</vt:i4>
      </vt:variant>
      <vt:variant>
        <vt:i4>5</vt:i4>
      </vt:variant>
      <vt:variant>
        <vt:lpwstr>http://www.paros.gr/</vt:lpwstr>
      </vt:variant>
      <vt:variant>
        <vt:lpwstr/>
      </vt:variant>
      <vt:variant>
        <vt:i4>1179650</vt:i4>
      </vt:variant>
      <vt:variant>
        <vt:i4>3</vt:i4>
      </vt:variant>
      <vt:variant>
        <vt:i4>0</vt:i4>
      </vt:variant>
      <vt:variant>
        <vt:i4>5</vt:i4>
      </vt:variant>
      <vt:variant>
        <vt:lpwstr>http://www.paros.gr/</vt:lpwstr>
      </vt:variant>
      <vt:variant>
        <vt:lpwstr/>
      </vt:variant>
      <vt:variant>
        <vt:i4>1179650</vt:i4>
      </vt:variant>
      <vt:variant>
        <vt:i4>0</vt:i4>
      </vt:variant>
      <vt:variant>
        <vt:i4>0</vt:i4>
      </vt:variant>
      <vt:variant>
        <vt:i4>5</vt:i4>
      </vt:variant>
      <vt:variant>
        <vt:lpwstr>http://www.paros.gr/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ΥΠΟΔΕΙΓΜΑ ΕΠΟΧΙΚΟΥ</dc:title>
  <dc:creator>skomnino</dc:creator>
  <dc:description>V2</dc:description>
  <cp:lastModifiedBy>nektaria</cp:lastModifiedBy>
  <cp:revision>11</cp:revision>
  <cp:lastPrinted>2020-06-25T09:26:00Z</cp:lastPrinted>
  <dcterms:created xsi:type="dcterms:W3CDTF">2020-06-25T09:07:00Z</dcterms:created>
  <dcterms:modified xsi:type="dcterms:W3CDTF">2020-06-26T05:53:00Z</dcterms:modified>
</cp:coreProperties>
</file>